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Name of Intern:</w:t>
      </w:r>
      <w:r>
        <w:t xml:space="preserve"> </w:t>
      </w:r>
      <w:r>
        <w:t xml:space="preserve">Alex J. Carter</w:t>
      </w:r>
    </w:p>
    <w:p>
      <w:pPr>
        <w:pStyle w:val="BodyText"/>
      </w:pPr>
      <w:r>
        <w:rPr>
          <w:bCs/>
          <w:b/>
        </w:rPr>
        <w:t xml:space="preserve">Title:</w:t>
      </w:r>
      <w:r>
        <w:t xml:space="preserve"> </w:t>
      </w:r>
      <w:r>
        <w:t xml:space="preserve">Research Physicist Intern</w:t>
      </w:r>
    </w:p>
    <w:p>
      <w:pPr>
        <w:pStyle w:val="BodyText"/>
      </w:pPr>
      <w:r>
        <w:rPr>
          <w:bCs/>
          <w:b/>
        </w:rPr>
        <w:t xml:space="preserve">Institution/Host Company:</w:t>
      </w:r>
      <w:r>
        <w:t xml:space="preserve"> </w:t>
      </w:r>
      <w:r>
        <w:t xml:space="preserve">Advanced Quantum Mechanics Institute (AQMI)Japan Tokyo</w:t>
      </w:r>
    </w:p>
    <w:p>
      <w:pPr>
        <w:pStyle w:val="BodyText"/>
      </w:pPr>
      <w:r>
        <w:t xml:space="preserve">,</w:t>
      </w:r>
    </w:p>
    <w:bookmarkStart w:id="20" w:name="introduction"/>
    <w:p>
      <w:pPr>
        <w:pStyle w:val="Heading2"/>
      </w:pPr>
      <w:r>
        <w:t xml:space="preserve">1. Introduction and Contextual Background</w:t>
      </w:r>
    </w:p>
    <w:p>
      <w:pPr>
        <w:pStyle w:val="FirstParagraph"/>
      </w:pPr>
      <w:r>
        <w:t xml:space="preserve">The primary objective of this Internship Report is to detail the professional experiences, academic growth, and technical skill acquisition undertaken during a specialized placement in the field of theoretical and experimental physics. This report focuses specifically on an internship conducted within</w:t>
      </w:r>
      <w:r>
        <w:t xml:space="preserve"> </w:t>
      </w:r>
      <w:r>
        <w:rPr>
          <w:bCs/>
          <w:b/>
        </w:rPr>
        <w:t xml:space="preserve">Japan Tokyo</w:t>
      </w:r>
      <w:r>
        <w:t xml:space="preserve">, a global epicenter for technological innovation and advanced scientific research. The role assumed was that of a</w:t>
      </w:r>
      <w:r>
        <w:t xml:space="preserve"> </w:t>
      </w:r>
      <w:r>
        <w:rPr>
          <w:bCs/>
          <w:b/>
        </w:rPr>
        <w:t xml:space="preserve">Physicist</w:t>
      </w:r>
      <w:r>
        <w:t xml:space="preserve"> </w:t>
      </w:r>
      <w:r>
        <w:t xml:space="preserve">Intern, working alongside leading researchers at the Advanced Quantum Mechanics Institute (AQMI). The unique cultural and academic environment of</w:t>
      </w:r>
      <w:r>
        <w:t xml:space="preserve"> </w:t>
      </w:r>
      <w:r>
        <w:rPr>
          <w:bCs/>
          <w:b/>
        </w:rPr>
        <w:t xml:space="preserve">Japan Tokyo</w:t>
      </w:r>
      <w:r>
        <w:t xml:space="preserve"> </w:t>
      </w:r>
      <w:r>
        <w:t xml:space="preserve">offers a distinct perspective on scientific inquiry, characterized by precision, discipline, and collaborative harmony.</w:t>
      </w:r>
    </w:p>
    <w:p>
      <w:pPr>
        <w:pStyle w:val="BodyText"/>
      </w:pPr>
      <w:r>
        <w:t xml:space="preserve">The decision to pursue this internship in</w:t>
      </w:r>
      <w:r>
        <w:t xml:space="preserve"> </w:t>
      </w:r>
      <w:r>
        <w:rPr>
          <w:bCs/>
          <w:b/>
        </w:rPr>
        <w:t xml:space="preserve">Japan Tokyo</w:t>
      </w:r>
    </w:p>
    <w:p>
      <w:pPr>
        <w:pStyle w:val="BodyText"/>
      </w:pPr>
      <w:r>
        <w:t xml:space="preserve">was driven by the city’s reputation as a hub for robotics, quantum computing research, and materials science. By positioning oneself within this dynamic ecosystem, the intern sought to bridge theoretical knowledge with practical application under the guidance of senior physicists.</w:t>
      </w:r>
    </w:p>
    <w:bookmarkEnd w:id="20"/>
    <w:bookmarkStart w:id="21" w:name="objectives"/>
    <w:p>
      <w:pPr>
        <w:pStyle w:val="Heading2"/>
      </w:pPr>
      <w:r>
        <w:t xml:space="preserve">2. Internship Objectives</w:t>
      </w:r>
    </w:p>
    <w:p>
      <w:pPr>
        <w:pStyle w:val="FirstParagraph"/>
      </w:pPr>
      <w:r>
        <w:t xml:space="preserve">The goals established at the commencement of this</w:t>
      </w:r>
      <w:r>
        <w:t xml:space="preserve"> </w:t>
      </w:r>
      <w:r>
        <w:rPr>
          <w:bCs/>
          <w:b/>
        </w:rPr>
        <w:t xml:space="preserve">Internship Report</w:t>
      </w:r>
    </w:p>
    <w:p>
      <w:pPr>
        <w:pStyle w:val="BodyText"/>
      </w:pPr>
      <w:r>
        <w:t xml:space="preserve">period were multifaceted, designed to maximize learning outcomes in a high-stakes academic environment:</w:t>
      </w:r>
    </w:p>
    <w:p>
      <w:pPr>
        <w:numPr>
          <w:ilvl w:val="0"/>
          <w:numId w:val="1001"/>
        </w:numPr>
        <w:pStyle w:val="Compact"/>
      </w:pPr>
      <w:r>
        <w:t xml:space="preserve">To contribute to ongoing research projects related to quantum entanglement and superconductivity within the laboratories located in</w:t>
      </w:r>
      <w:r>
        <w:t xml:space="preserve"> </w:t>
      </w:r>
      <w:r>
        <w:rPr>
          <w:bCs/>
          <w:b/>
        </w:rPr>
        <w:t xml:space="preserve">Japan Tokyo</w:t>
      </w:r>
    </w:p>
    <w:p>
      <w:pPr>
        <w:numPr>
          <w:ilvl w:val="0"/>
          <w:numId w:val="1000"/>
        </w:numPr>
        <w:pStyle w:val="Compact"/>
      </w:pPr>
      <w:r>
        <w:t xml:space="preserve">.</w:t>
      </w:r>
    </w:p>
    <w:p>
      <w:pPr>
        <w:numPr>
          <w:ilvl w:val="0"/>
          <w:numId w:val="1001"/>
        </w:numPr>
        <w:pStyle w:val="Compact"/>
      </w:pPr>
      <w:r>
        <w:t xml:space="preserve">To develop proficiency in advanced simulation software used by professional</w:t>
      </w:r>
      <w:r>
        <w:t xml:space="preserve"> </w:t>
      </w:r>
      <w:r>
        <w:rPr>
          <w:bCs/>
          <w:b/>
        </w:rPr>
        <w:t xml:space="preserve">Physicist</w:t>
      </w:r>
    </w:p>
    <w:p>
      <w:pPr>
        <w:numPr>
          <w:ilvl w:val="0"/>
          <w:numId w:val="1000"/>
        </w:numPr>
        <w:pStyle w:val="Compact"/>
      </w:pPr>
      <w:r>
        <w:t xml:space="preserve">teams for modeling complex physical systems.To immerse oneself in the scientific culture of Japan, understanding how interdisciplinary collaboration functions within Japanese research institutions.</w:t>
      </w:r>
    </w:p>
    <w:p>
      <w:pPr>
        <w:pStyle w:val="FirstParagraph"/>
      </w:pPr>
      <w:r>
        <w:t xml:space="preserve">,</w:t>
      </w:r>
    </w:p>
    <w:bookmarkEnd w:id="21"/>
    <w:bookmarkStart w:id="25" w:name="duties"/>
    <w:p>
      <w:pPr>
        <w:pStyle w:val="Heading2"/>
      </w:pPr>
      <w:r>
        <w:t xml:space="preserve">3. Key Responsibilities and Daily Duties</w:t>
      </w:r>
    </w:p>
    <w:p>
      <w:pPr>
        <w:pStyle w:val="FirstParagraph"/>
      </w:pPr>
      <w:r>
        <w:t xml:space="preserve">Daily activities as a</w:t>
      </w:r>
      <w:r>
        <w:t xml:space="preserve"> </w:t>
      </w:r>
      <w:r>
        <w:rPr>
          <w:bCs/>
          <w:b/>
        </w:rPr>
        <w:t xml:space="preserve">Physicist</w:t>
      </w:r>
    </w:p>
    <w:p>
      <w:pPr>
        <w:pStyle w:val="BodyText"/>
      </w:pPr>
      <w:r>
        <w:t xml:space="preserve">intern in Japan Tokyo</w:t>
      </w:r>
    </w:p>
    <w:p>
      <w:pPr>
        <w:pStyle w:val="BodyText"/>
      </w:pPr>
      <w:r>
        <w:t xml:space="preserve">varied between laboratory work, computational modeling, and theoretical analysis.</w:t>
      </w:r>
    </w:p>
    <w:p>
      <w:pPr>
        <w:pStyle w:val="BodyText"/>
      </w:pPr>
      <w:r>
        <w:t xml:space="preserve">,</w:t>
      </w:r>
    </w:p>
    <w:bookmarkStart w:id="22" w:name="laboratory-experimentation"/>
    <w:p>
      <w:pPr>
        <w:pStyle w:val="Heading3"/>
      </w:pPr>
      <w:r>
        <w:t xml:space="preserve">3.1 Laboratory Experimentation</w:t>
      </w:r>
    </w:p>
    <w:p>
      <w:pPr>
        <w:pStyle w:val="FirstParagraph"/>
      </w:pPr>
      <w:r>
        <w:t xml:space="preserve">A significant portion of the internship involved assisting in the calibration and operation of cryogenic cooling systems essential for maintaining superconducting states. Working in a team-based environment typical of Japanese corporate culture, precision was paramount. The intern was responsible for monitoring temperature fluctuations and recording data with high accuracy, ensuring that experimental parameters remained within strict tolerances.</w:t>
      </w:r>
    </w:p>
    <w:p>
      <w:pPr>
        <w:pStyle w:val="BodyText"/>
      </w:pPr>
      <w:r>
        <w:t xml:space="preserve">,</w:t>
      </w:r>
    </w:p>
    <w:bookmarkEnd w:id="22"/>
    <w:bookmarkStart w:id="23" w:name="computational-modeling"/>
    <w:p>
      <w:pPr>
        <w:pStyle w:val="Heading3"/>
      </w:pPr>
      <w:r>
        <w:t xml:space="preserve">3.2 Computational Modeling</w:t>
      </w:r>
    </w:p>
    <w:p>
      <w:pPr>
        <w:pStyle w:val="FirstParagraph"/>
      </w:pPr>
      <w:r>
        <w:t xml:space="preserve">,</w:t>
      </w:r>
    </w:p>
    <w:p>
      <w:pPr>
        <w:pStyle w:val="BodyText"/>
      </w:pPr>
      <w:r>
        <w:t xml:space="preserve">A substantial part of the role focused on coding simulations using Python and MATLAB to model particle interactions. These models were crucial for predicting outcomes before physical experiments could be conducted, thereby saving resources and time. The intern contributed algorithms that improved the efficiency of data processing, a task directly impacting the workflow of senior</w:t>
      </w:r>
      <w:r>
        <w:t xml:space="preserve"> </w:t>
      </w:r>
      <w:r>
        <w:rPr>
          <w:bCs/>
          <w:b/>
        </w:rPr>
        <w:t xml:space="preserve">Physicist</w:t>
      </w:r>
    </w:p>
    <w:p>
      <w:pPr>
        <w:pStyle w:val="BodyText"/>
      </w:pPr>
      <w:r>
        <w:t xml:space="preserve">researchers.</w:t>
      </w:r>
    </w:p>
    <w:p>
      <w:pPr>
        <w:pStyle w:val="BodyText"/>
      </w:pPr>
      <w:r>
        <w:t xml:space="preserve">,</w:t>
      </w:r>
    </w:p>
    <w:bookmarkEnd w:id="23"/>
    <w:bookmarkStart w:id="24" w:name="literature-review-and-synthesis"/>
    <w:p>
      <w:pPr>
        <w:pStyle w:val="Heading3"/>
      </w:pPr>
      <w:r>
        <w:t xml:space="preserve">3.3 Literature Review and Synthesis</w:t>
      </w:r>
    </w:p>
    <w:p>
      <w:pPr>
        <w:pStyle w:val="FirstParagraph"/>
      </w:pPr>
      <w:r>
        <w:t xml:space="preserve">,</w:t>
      </w:r>
    </w:p>
    <w:p>
      <w:pPr>
        <w:pStyle w:val="BodyText"/>
      </w:pPr>
      <w:r>
        <w:t xml:space="preserve">In addition to hands-on tasks, the intern was tasked with conducting comprehensive literature reviews on recent advancements in condensed matter physics published in journals from Europe and North America. These findings were synthesized into weekly reports for the team leader, facilitating informed decision-making regarding future research directions within</w:t>
      </w:r>
      <w:r>
        <w:t xml:space="preserve"> </w:t>
      </w:r>
      <w:r>
        <w:rPr>
          <w:bCs/>
          <w:b/>
        </w:rPr>
        <w:t xml:space="preserve">Japan Tokyo</w:t>
      </w:r>
    </w:p>
    <w:p>
      <w:pPr>
        <w:pStyle w:val="BodyText"/>
      </w:pPr>
      <w:r>
        <w:t xml:space="preserve">.</w:t>
      </w:r>
    </w:p>
    <w:p>
      <w:pPr>
        <w:pStyle w:val="BodyText"/>
      </w:pPr>
      <w:r>
        <w:t xml:space="preserve">,</w:t>
      </w:r>
    </w:p>
    <w:bookmarkEnd w:id="24"/>
    <w:bookmarkEnd w:id="25"/>
    <w:bookmarkStart w:id="28" w:name="challenges"/>
    <w:p>
      <w:pPr>
        <w:pStyle w:val="Heading2"/>
      </w:pPr>
      <w:r>
        <w:t xml:space="preserve">4. Challenges Faced and Solutions Implemented</w:t>
      </w:r>
    </w:p>
    <w:p>
      <w:pPr>
        <w:pStyle w:val="FirstParagraph"/>
      </w:pPr>
      <w:r>
        <w:t xml:space="preserve">,</w:t>
      </w:r>
    </w:p>
    <w:p>
      <w:pPr>
        <w:pStyle w:val="BodyText"/>
      </w:pPr>
      <w:r>
        <w:t xml:space="preserve">Navigating a professional scientific environment in a foreign country presented several challenges, particularly for an intern aiming to uphold the standards expected of a dedicated</w:t>
      </w:r>
      <w:r>
        <w:t xml:space="preserve"> </w:t>
      </w:r>
      <w:r>
        <w:rPr>
          <w:bCs/>
          <w:b/>
        </w:rPr>
        <w:t xml:space="preserve">Physicist</w:t>
      </w:r>
    </w:p>
    <w:p>
      <w:pPr>
        <w:pStyle w:val="BodyText"/>
      </w:pPr>
      <w:r>
        <w:t xml:space="preserve">.</w:t>
      </w:r>
    </w:p>
    <w:p>
      <w:pPr>
        <w:pStyle w:val="BodyText"/>
      </w:pPr>
      <w:r>
        <w:t xml:space="preserve">,</w:t>
      </w:r>
    </w:p>
    <w:bookmarkStart w:id="26" w:name="language-and-communication-barriers"/>
    <w:p>
      <w:pPr>
        <w:pStyle w:val="Heading3"/>
      </w:pPr>
      <w:r>
        <w:t xml:space="preserve">4.1 Language and Communication Barriers</w:t>
      </w:r>
    </w:p>
    <w:p>
      <w:pPr>
        <w:pStyle w:val="FirstParagraph"/>
      </w:pPr>
      <w:r>
        <w:t xml:space="preserve">,</w:t>
      </w:r>
    </w:p>
    <w:p>
      <w:pPr>
        <w:pStyle w:val="BodyText"/>
      </w:pPr>
      <w:r>
        <w:t xml:space="preserve">Although technical discussions were conducted in English, administrative tasks and informal team interactions often occurred in Japanese. To overcome this barrier, the intern invested significant personal time in learning basic business Japanese phrases relevant to laboratory safety and collaboration. This effort not only improved daily communication but also demonstrated respect for the host culture, fostering stronger relationships with colleagues.</w:t>
      </w:r>
    </w:p>
    <w:p>
      <w:pPr>
        <w:pStyle w:val="BodyText"/>
      </w:pPr>
      <w:r>
        <w:t xml:space="preserve">,</w:t>
      </w:r>
    </w:p>
    <w:bookmarkEnd w:id="26"/>
    <w:bookmarkStart w:id="27" w:name="high-pressure-academic-environment"/>
    <w:p>
      <w:pPr>
        <w:pStyle w:val="Heading3"/>
      </w:pPr>
      <w:r>
        <w:t xml:space="preserve">4.2 High-Pressure Academic Environment</w:t>
      </w:r>
    </w:p>
    <w:p>
      <w:pPr>
        <w:pStyle w:val="FirstParagraph"/>
      </w:pPr>
      <w:r>
        <w:t xml:space="preserve">,</w:t>
      </w:r>
    </w:p>
    <w:p>
      <w:pPr>
        <w:pStyle w:val="BodyText"/>
      </w:pPr>
      <w:r>
        <w:t xml:space="preserve">The research intensity in</w:t>
      </w:r>
      <w:r>
        <w:t xml:space="preserve"> </w:t>
      </w:r>
      <w:r>
        <w:rPr>
          <w:bCs/>
          <w:b/>
        </w:rPr>
        <w:t xml:space="preserve">Japan Tokyo</w:t>
      </w:r>
    </w:p>
    <w:p>
      <w:pPr>
        <w:pStyle w:val="BodyText"/>
      </w:pPr>
      <w:r>
        <w:t xml:space="preserve">is notably high, with expectations for rapid innovation and precise results. Managing the workload while maintaining a balance between theoretical study and practical application required strong time management skills. The intern adopted agile project management techniques to break down complex problems into manageable tasks, ensuring steady progress without compromising quality.</w:t>
      </w:r>
    </w:p>
    <w:p>
      <w:pPr>
        <w:pStyle w:val="BodyText"/>
      </w:pPr>
      <w:r>
        <w:t xml:space="preserve">,</w:t>
      </w:r>
    </w:p>
    <w:bookmarkEnd w:id="27"/>
    <w:bookmarkEnd w:id="28"/>
    <w:bookmarkStart w:id="29" w:name="outcomes"/>
    <w:p>
      <w:pPr>
        <w:pStyle w:val="Heading2"/>
      </w:pPr>
      <w:r>
        <w:t xml:space="preserve">5. Key Outcomes and Achievements</w:t>
      </w:r>
    </w:p>
    <w:p>
      <w:pPr>
        <w:pStyle w:val="FirstParagraph"/>
      </w:pPr>
      <w:r>
        <w:t xml:space="preserve">,</w:t>
      </w:r>
    </w:p>
    <w:p>
      <w:pPr>
        <w:pStyle w:val="BodyText"/>
      </w:pPr>
      <w:r>
        <w:t xml:space="preserve">By the conclusion of this internship, several significant milestones were achieved:</w:t>
      </w:r>
    </w:p>
    <w:p>
      <w:pPr>
        <w:pStyle w:val="BodyText"/>
      </w:pPr>
      <w:r>
        <w:t xml:space="preserve">,</w:t>
      </w:r>
    </w:p>
    <w:p>
      <w:pPr>
        <w:numPr>
          <w:ilvl w:val="0"/>
          <w:numId w:val="1002"/>
        </w:numPr>
        <w:pStyle w:val="Compact"/>
      </w:pPr>
      <w:r>
        <w:rPr>
          <w:bCs/>
          <w:b/>
        </w:rPr>
        <w:t xml:space="preserve">Data Analysis Contribution:</w:t>
      </w:r>
      <w:r>
        <w:t xml:space="preserve"> </w:t>
      </w:r>
      <w:r>
        <w:t xml:space="preserve">The intern successfully developed a new script for automating error detection in sensor data, reducing manual review time by approximately 30%.</w:t>
      </w:r>
    </w:p>
    <w:p>
      <w:pPr>
        <w:numPr>
          <w:ilvl w:val="0"/>
          <w:numId w:val="1000"/>
        </w:numPr>
        <w:pStyle w:val="Compact"/>
      </w:pPr>
      <w:r>
        <w:t xml:space="preserve">,</w:t>
      </w:r>
    </w:p>
    <w:p>
      <w:pPr>
        <w:numPr>
          <w:ilvl w:val="0"/>
          <w:numId w:val="1002"/>
        </w:numPr>
        <w:pStyle w:val="Compact"/>
      </w:pPr>
      <w:r>
        <w:rPr>
          <w:bCs/>
          <w:b/>
        </w:rPr>
        <w:t xml:space="preserve">Publication Support:</w:t>
      </w:r>
      <w:r>
        <w:t xml:space="preserve"> </w:t>
      </w:r>
      <w:r>
        <w:t xml:space="preserve">Assistance provided in the preparation of a manuscript that was subsequently submitted to the "Journal of Applied Physics."</w:t>
      </w:r>
    </w:p>
    <w:p>
      <w:pPr>
        <w:numPr>
          <w:ilvl w:val="0"/>
          <w:numId w:val="1000"/>
        </w:numPr>
        <w:pStyle w:val="Compact"/>
      </w:pPr>
      <w:r>
        <w:t xml:space="preserve">,</w:t>
      </w:r>
    </w:p>
    <w:p>
      <w:pPr>
        <w:numPr>
          <w:ilvl w:val="0"/>
          <w:numId w:val="1002"/>
        </w:numPr>
        <w:pStyle w:val="Compact"/>
      </w:pPr>
      <w:r>
        <w:rPr>
          <w:bCs/>
          <w:b/>
        </w:rPr>
        <w:t xml:space="preserve">Cultural Integration:</w:t>
      </w:r>
      <w:r>
        <w:t xml:space="preserve"> </w:t>
      </w:r>
      <w:r>
        <w:t xml:space="preserve">Received positive feedback from supervisors for adaptability and professional conduct, highlighting the importance of cultural sensitivity in international scientific collaborations.</w:t>
      </w:r>
    </w:p>
    <w:p>
      <w:pPr>
        <w:numPr>
          <w:ilvl w:val="0"/>
          <w:numId w:val="1000"/>
        </w:numPr>
        <w:pStyle w:val="Compact"/>
      </w:pPr>
      <w:r>
        <w:t xml:space="preserve">,</w:t>
      </w:r>
    </w:p>
    <w:p>
      <w:pPr>
        <w:pStyle w:val="FirstParagraph"/>
      </w:pPr>
      <w:r>
        <w:t xml:space="preserve">,</w:t>
      </w:r>
    </w:p>
    <w:bookmarkEnd w:id="29"/>
    <w:bookmarkStart w:id="30" w:name="conclusion"/>
    <w:p>
      <w:pPr>
        <w:pStyle w:val="Heading2"/>
      </w:pPr>
      <w:r>
        <w:t xml:space="preserve">6. Conclusion</w:t>
      </w:r>
    </w:p>
    <w:p>
      <w:pPr>
        <w:pStyle w:val="FirstParagraph"/>
      </w:pPr>
      <w:r>
        <w:t xml:space="preserve">This Internship Report serves as a comprehensive summary of the transformative experience gained as a</w:t>
      </w:r>
      <w:r>
        <w:t xml:space="preserve"> </w:t>
      </w:r>
      <w:r>
        <w:rPr>
          <w:bCs/>
          <w:b/>
        </w:rPr>
        <w:t xml:space="preserve">Physicist</w:t>
      </w:r>
    </w:p>
    <w:p>
      <w:pPr>
        <w:pStyle w:val="BodyText"/>
      </w:pPr>
      <w:r>
        <w:t xml:space="preserve">intern in Japan Tokyo</w:t>
      </w:r>
    </w:p>
    <w:p>
      <w:pPr>
        <w:pStyle w:val="BodyText"/>
      </w:pPr>
      <w:r>
        <w:t xml:space="preserve">.</w:t>
      </w:r>
    </w:p>
    <w:p>
      <w:pPr>
        <w:pStyle w:val="BodyText"/>
      </w:pPr>
      <w:r>
        <w:t xml:space="preserve">,</w:t>
      </w:r>
    </w:p>
    <w:p>
      <w:pPr>
        <w:pStyle w:val="BodyText"/>
      </w:pPr>
      <w:r>
        <w:t xml:space="preserve">The combination of rigorous scientific training, exposure to cutting-edge technology, and immersion in the unique professional culture of Japan has profoundly impacted the intern’s career trajectory. The insights gained regarding precision engineering and collaborative research methodologies are invaluable assets that will define future professional endeavors.</w:t>
      </w:r>
    </w:p>
    <w:p>
      <w:pPr>
        <w:pStyle w:val="BodyText"/>
      </w:pPr>
      <w:r>
        <w:t xml:space="preserve">,</w:t>
      </w:r>
    </w:p>
    <w:p>
      <w:pPr>
        <w:pStyle w:val="BodyText"/>
      </w:pPr>
      <w:r>
        <w:t xml:space="preserve">Furthermore, working in such a prestigious location as</w:t>
      </w:r>
      <w:r>
        <w:t xml:space="preserve"> </w:t>
      </w:r>
      <w:r>
        <w:rPr>
          <w:bCs/>
          <w:b/>
        </w:rPr>
        <w:t xml:space="preserve">Japan Tokyo</w:t>
      </w:r>
    </w:p>
    <w:p>
      <w:pPr>
        <w:pStyle w:val="BodyText"/>
      </w:pPr>
      <w:r>
        <w:t xml:space="preserve">has broadened the intern’s perspective on global scientific contributions. The experience underscores the importance of adaptability, continuous learning, and cross-cultural communication in modern physics research.</w:t>
      </w:r>
    </w:p>
    <w:p>
      <w:pPr>
        <w:pStyle w:val="BodyText"/>
      </w:pPr>
      <w:r>
        <w:t xml:space="preserve">,</w:t>
      </w:r>
    </w:p>
    <w:p>
      <w:pPr>
        <w:pStyle w:val="BodyText"/>
      </w:pPr>
      <w:r>
        <w:t xml:space="preserve">In conclusion, this internship was not merely an academic requirement but a pivotal step in establishing a robust foundation for a career as an internationally minded physicist. The skills honed and connections made during this period will undoubtedly contribute to future advancements in the field of quantum mechanics and related disciplines.</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Japan Tokyo</dc:title>
  <dc:creator/>
  <dc:language>en</dc:language>
  <cp:keywords/>
  <dcterms:created xsi:type="dcterms:W3CDTF">2026-07-29T13:34:32Z</dcterms:created>
  <dcterms:modified xsi:type="dcterms:W3CDTF">2026-07-29T13:34:32Z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