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Physicist</w:t>
      </w:r>
      <w:r>
        <w:t xml:space="preserve"> </w:t>
      </w:r>
      <w:r>
        <w:t xml:space="preserve">Role</w:t>
      </w:r>
      <w:r>
        <w:t xml:space="preserve"> </w:t>
      </w:r>
      <w:r>
        <w:t xml:space="preserve">in</w:t>
      </w:r>
      <w:r>
        <w:t xml:space="preserve"> </w:t>
      </w:r>
      <w:r>
        <w:t xml:space="preserve">United</w:t>
      </w:r>
      <w:r>
        <w:t xml:space="preserve"> </w:t>
      </w:r>
      <w:r>
        <w:t xml:space="preserve">States</w:t>
      </w:r>
      <w:r>
        <w:t xml:space="preserve"> </w:t>
      </w:r>
      <w:r>
        <w:t xml:space="preserve">Houston</w:t>
      </w:r>
    </w:p>
    <w:bookmarkStart w:id="20" w:name="X468ef4ef41b38143da0fff70b410916853368fe"/>
    <w:p>
      <w:pPr>
        <w:pStyle w:val="Heading1"/>
      </w:pPr>
      <w:r>
        <w:t xml:space="preserve">Internship Report: Applied Physics in Energy and Aerospace</w:t>
      </w:r>
    </w:p>
    <w:p>
      <w:pPr>
        <w:pStyle w:val="FirstParagraph"/>
      </w:pPr>
      <w:r>
        <w:rPr>
          <w:bCs/>
          <w:b/>
        </w:rPr>
        <w:t xml:space="preserve">Date:</w:t>
      </w:r>
      <w:r>
        <w:t xml:space="preserve"> </w:t>
      </w:r>
      <w:r>
        <w:t xml:space="preserve">October 24, 2023</w:t>
      </w:r>
    </w:p>
    <w:p>
      <w:pPr>
        <w:pStyle w:val="BodyText"/>
      </w:pPr>
      <w:r>
        <w:rPr>
          <w:bCs/>
          <w:b/>
        </w:rPr>
        <w:t xml:space="preserve">Laboratory:</w:t>
      </w:r>
      <w:r>
        <w:t xml:space="preserve"> </w:t>
      </w:r>
      <w:r>
        <w:t xml:space="preserve">Advanced Materials &amp; Energy Research Center (AMERC)</w:t>
      </w:r>
    </w:p>
    <w:p>
      <w:pPr>
        <w:pStyle w:val="BodyText"/>
      </w:pPr>
      <w:r>
        <w:rPr>
          <w:bCs/>
          <w:b/>
        </w:rPr>
        <w:t xml:space="preserve">Location:</w:t>
      </w:r>
      <w:r>
        <w:t xml:space="preserve">, United States Houston, Texas</w:t>
      </w:r>
    </w:p>
    <w:bookmarkEnd w:id="20"/>
    <w:bookmarkStart w:id="28" w:name="i.-executive-summary"/>
    <w:p>
      <w:pPr>
        <w:pStyle w:val="Heading1"/>
      </w:pPr>
      <w:r>
        <w:t xml:space="preserve">I. Executive Summary</w:t>
      </w:r>
    </w:p>
    <w:p>
      <w:pPr>
        <w:pStyle w:val="FirstParagraph"/>
      </w:pPr>
      <w:r>
        <w:t xml:space="preserve">This document serves as a comprehensive summary of the twelve-week internship undertaken by the undersigned in the role of a Junior Physicist within the research and development division of AMERC located in United States Houston. The primary objective of this internship was to bridge theoretical physics knowledge with practical engineering applications, specifically focusing on plasma confinement systems and advanced sensor technologies utilized in both energy production and aerospace defense sectors. As a critical hub for global energy innovation, United States Houston provided an unparalleled environment for observing the intersection of quantum mechanics, thermodynamics, and industrial application. This report outlines the specific duties performed, technical challenges encountered during the Physicist training period, analytical methods employed using simulation software standard in United States Houston research facilities., and final conclusions regarding professional development.</w:t>
      </w:r>
    </w:p>
    <w:bookmarkStart w:id="21" w:name="X19e77779e4d23856a8051c9c583a6edd63fd2f0"/>
    <w:p>
      <w:pPr>
        <w:pStyle w:val="Heading2"/>
      </w:pPr>
      <w:r>
        <w:t xml:space="preserve">II. Introduction and Organizational Context</w:t>
      </w:r>
    </w:p>
    <w:p>
      <w:pPr>
        <w:pStyle w:val="FirstParagraph"/>
      </w:pPr>
      <w:r>
        <w:t xml:space="preserve">The internship was conducted within a multidisciplinary team comprising mechanical engineers, data scientists, and senior physicists. Located in the heart of the Energy Corridor in United States Houston, the facility specializes in next-generation fusion energy prototypes. As an intern Physicist, my role required close collaboration with senior staff to optimize magnetic field configurations for plasma stability. The unique geographical and industrial landscape of United States Houston offered insights into how physics principles are scaled for massive industrial projects. Unlike academic settings where experiments are often limited by budget or space, the infrastructure in United States Houston allows for large-scale testing, providing a realistic preview of a career as a Physicist in the American defense and energy sectors.</w:t>
      </w:r>
    </w:p>
    <w:bookmarkEnd w:id="21"/>
    <w:bookmarkStart w:id="25" w:name="Xcf28f57edd8fcc28beed0a6cb1bcf79941d9847"/>
    <w:p>
      <w:pPr>
        <w:pStyle w:val="Heading2"/>
      </w:pPr>
      <w:r>
        <w:t xml:space="preserve">III. Key Responsibilities and Technical Projects</w:t>
      </w:r>
    </w:p>
    <w:bookmarkStart w:id="22" w:name="X3f03a3d157b5f675d9b342618cbfb69d66caa3a"/>
    <w:p>
      <w:pPr>
        <w:pStyle w:val="Heading3"/>
      </w:pPr>
      <w:r>
        <w:t xml:space="preserve">A. Computational Modeling of Plasma Dynamics</w:t>
      </w:r>
    </w:p>
    <w:p>
      <w:pPr>
        <w:pStyle w:val="FirstParagraph"/>
      </w:pPr>
      <w:r>
        <w:t xml:space="preserve">One of the primary responsibilities assigned to me as an intern Physicist involved the use of Particle-In-Cell (PIC) simulations to model plasma behavior within tokamak reactors. Utilizing Python-based libraries such as PyTorch and custom C++ codes developed by the team, I was tasked with refining boundary conditions for high-temperature plasma containment. This project required a deep understanding of electromagnetism and statistical mechanics. The data generated from these simulations in United States Houston contributed to the reduction of energy loss estimates in the prototype reactor design.</w:t>
      </w:r>
    </w:p>
    <w:bookmarkEnd w:id="22"/>
    <w:bookmarkStart w:id="23" w:name="b.-sensor-calibration-and-data-analysis"/>
    <w:p>
      <w:pPr>
        <w:pStyle w:val="Heading3"/>
      </w:pPr>
      <w:r>
        <w:t xml:space="preserve">B. Sensor Calibration and Data Analysis</w:t>
      </w:r>
    </w:p>
    <w:p>
      <w:pPr>
        <w:pStyle w:val="FirstParagraph"/>
      </w:pPr>
      <w:r>
        <w:t xml:space="preserve">In collaboration with the instrumentation team, I assisted in the calibration of high-sensitivity interferometers used for measuring plasma density fluctuations. As a Physicist intern, accuracy was paramount; even minor deviations in sensor alignment could compromise weeks of data collection. I developed an automated script for real-time noise filtering using Fourier transform techniques, which improved signal clarity by approximately 15%. This experience highlighted the importance of precision instrumentation in experimental physics conducted within the rigorous standards of United States Houston research facilities.</w:t>
      </w:r>
    </w:p>
    <w:bookmarkEnd w:id="23"/>
    <w:bookmarkStart w:id="24" w:name="X2f1f66864b30ea19b95f72cf81397be1df23073"/>
    <w:p>
      <w:pPr>
        <w:pStyle w:val="Heading3"/>
      </w:pPr>
      <w:r>
        <w:t xml:space="preserve">C. Theoretical Review and Publication Support</w:t>
      </w:r>
    </w:p>
    <w:p>
      <w:pPr>
        <w:pStyle w:val="FirstParagraph"/>
      </w:pPr>
      <w:r>
        <w:t xml:space="preserve">Beyond laboratory work, I was required to conduct a literature review on recent advancements in superconducting magnet materials. This task aimed to support the senior physicists in identifying potential upgrades for the facility’s magnetic coil systems located in United States Houston. I summarized over fifty peer-reviewed papers, focusing on critical current density and thermal stability metrics. My findings were integrated into an internal white paper that influenced the procurement strategy for next-year’s budget cycle.</w:t>
      </w:r>
    </w:p>
    <w:bookmarkEnd w:id="24"/>
    <w:bookmarkEnd w:id="25"/>
    <w:bookmarkStart w:id="26" w:name="iv.-challenges-and-problem-solving"/>
    <w:p>
      <w:pPr>
        <w:pStyle w:val="Heading2"/>
      </w:pPr>
      <w:r>
        <w:t xml:space="preserve">IV. Challenges and Problem-Solving</w:t>
      </w:r>
    </w:p>
    <w:p>
      <w:pPr>
        <w:pStyle w:val="FirstParagraph"/>
      </w:pPr>
      <w:r>
        <w:t xml:space="preserve">Transitioning from university-level physics to industrial research in United States Houston presented several challenges. The most significant was the sheer volume of data generated by the experimental setups, which exceeded standard analytical tools. As a Physicist intern, I had to quickly adapt to high-performance computing clusters available at the facility in United States Houston. Additionally, communicating complex physical phenomena to non-physicist engineers required clear and concise documentation skills. By implementing regular cross-disciplinary meetings and creating visual data representations, these communication barriers were successfully mitigated.</w:t>
      </w:r>
    </w:p>
    <w:bookmarkEnd w:id="26"/>
    <w:bookmarkStart w:id="27" w:name="v.-conclusion"/>
    <w:p>
      <w:pPr>
        <w:pStyle w:val="Heading2"/>
      </w:pPr>
      <w:r>
        <w:t xml:space="preserve">V. Conclusion</w:t>
      </w:r>
    </w:p>
    <w:p>
      <w:pPr>
        <w:pStyle w:val="FirstParagraph"/>
      </w:pPr>
      <w:r>
        <w:t xml:space="preserve">In conclusion, this internship as a Physicist in United States Houston has been an instrumental step in my professional development. The opportunity to apply theoretical principles to real-world problems in energy and aerospace sectors has provided valuable insights into the responsibilities of a working physicist. The advanced technological infrastructure available in United States Houston allowed for hands-on experience with cutting-edge equipment, fostering both technical proficiency and critical thinking skills. I am confident that the experiences gained during this period will contribute significantly to my future endeavors in the field of applied physics.</w:t>
      </w:r>
    </w:p>
    <w:p>
      <w:pPr>
        <w:pStyle w:val="BodyText"/>
      </w:pPr>
      <w:r>
        <w:rPr>
          <w:bCs/>
          <w:b/>
        </w:rPr>
        <w:t xml:space="preserve">Intern Name:</w:t>
      </w:r>
      <w:r>
        <w:t xml:space="preserve"> </w:t>
      </w:r>
      <w:r>
        <w:t xml:space="preserve">John Doe</w:t>
      </w:r>
    </w:p>
    <w:p>
      <w:pPr>
        <w:pStyle w:val="BodyText"/>
      </w:pPr>
      <w:r>
        <w:rPr>
          <w:bCs/>
          <w:b/>
        </w:rPr>
        <w:t xml:space="preserve">Title:</w:t>
      </w:r>
      <w:r>
        <w:t xml:space="preserve"> </w:t>
      </w:r>
      <w:r>
        <w:t xml:space="preserve">Intern Physicist</w:t>
      </w:r>
      <w:r>
        <w:t xml:space="preserve"> </w:t>
      </w:r>
      <w:r>
        <w:t xml:space="preserve">__________________________</w:t>
      </w:r>
      <w:r>
        <w:br/>
      </w:r>
      <w:r>
        <w:t xml:space="preserve">Signature</w:t>
      </w:r>
      <w:r>
        <w:br/>
      </w:r>
      <w:r>
        <w:br/>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Physicist Role in United States Houston</dc:title>
  <dc:creator/>
  <dc:language>en</dc:language>
  <cp:keywords/>
  <dcterms:created xsi:type="dcterms:W3CDTF">2026-07-29T09:52:47Z</dcterms:created>
  <dcterms:modified xsi:type="dcterms:W3CDTF">2026-07-29T09:52:47Z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