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Algiers,</w:t>
      </w:r>
      <w:r>
        <w:t xml:space="preserve"> </w:t>
      </w:r>
      <w:r>
        <w:t xml:space="preserve">Algeria</w:t>
      </w:r>
    </w:p>
    <w:bookmarkStart w:id="27" w:name="X7e1b8bf37738747d8ccfeae1261036b2071410e"/>
    <w:p>
      <w:pPr>
        <w:pStyle w:val="Heading1"/>
      </w:pPr>
      <w:r>
        <w:t xml:space="preserve">Internship Report on Physiotherapy Practice in Algeria, Algiers</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[Student Name]</w:t>
      </w:r>
      <w:r>
        <w:br/>
      </w:r>
      <w:r>
        <w:rPr>
          <w:bCs/>
          <w:b/>
        </w:rPr>
        <w:t xml:space="preserve">Institution:</w:t>
      </w:r>
      <w:r>
        <w:t xml:space="preserve">[University Name]</w:t>
      </w:r>
      <w:r>
        <w:br/>
      </w:r>
    </w:p>
    <w:p>
      <w:pPr>
        <w:pStyle w:val="BodyText"/>
      </w:pPr>
      <w:r>
        <w:t xml:space="preserve">Mentor/Supervisor: Dr. Ahmed Benali</w:t>
      </w:r>
    </w:p>
    <w:p>
      <w:pPr>
        <w:pStyle w:val="BodyText"/>
      </w:pPr>
      <w:r>
        <w:t xml:space="preserve">The following is a comprehensive report detailing the practical experience gained during my internship as a Physiotherapist in Algiers, Algeria. This document outlines the objectives, daily activities, clinical observations, and professional growth achieved within the context of public and private healthcare settings in Algeria's capital.</w:t>
      </w:r>
    </w:p>
    <w:bookmarkStart w:id="20" w:name="introduction"/>
    <w:p>
      <w:pPr>
        <w:pStyle w:val="Heading2"/>
      </w:pPr>
      <w:r>
        <w:t xml:space="preserve">1. Introduction</w:t>
      </w:r>
    </w:p>
    <w:p>
      <w:pPr>
        <w:pStyle w:val="FirstParagraph"/>
      </w:pPr>
      <w:r>
        <w:t xml:space="preserve">The transition from theoretical academic study to practical clinical application is a pivotal moment in the education of any healthcare student. My internship as a</w:t>
      </w:r>
      <w:r>
        <w:t xml:space="preserve"> </w:t>
      </w:r>
      <w:r>
        <w:rPr>
          <w:bCs/>
          <w:b/>
        </w:rPr>
        <w:t xml:space="preserve">Physiotherapist</w:t>
      </w:r>
      <w:r>
        <w:t xml:space="preserve"> </w:t>
      </w:r>
      <w:r>
        <w:t xml:space="preserve">was conducted primarily within the bustling medical infrastructure of</w:t>
      </w:r>
      <w:r>
        <w:t xml:space="preserve"> </w:t>
      </w:r>
      <w:r>
        <w:rPr>
          <w:bCs/>
          <w:b/>
        </w:rPr>
        <w:t xml:space="preserve">Algeria, Algiers</w:t>
      </w:r>
      <w:r>
        <w:t xml:space="preserve">. The purpose of this report is to analyze the specific challenges and opportunities encountered while providing rehabilitative care in one of North Africa's most populous urban centers. This period served not only to hone technical skills but also to understand the unique socio-cultural dynamics that influence patient compliance and treatment outcomes in this region.</w:t>
      </w:r>
    </w:p>
    <w:bookmarkEnd w:id="20"/>
    <w:bookmarkStart w:id="21" w:name="X71b976301244ef1503eeaa8dfcbc78ce0459b71"/>
    <w:p>
      <w:pPr>
        <w:pStyle w:val="Heading2"/>
      </w:pPr>
      <w:r>
        <w:t xml:space="preserve">2. Contextual Overview of Physiotherapy in Algiers</w:t>
      </w:r>
    </w:p>
    <w:p>
      <w:pPr>
        <w:pStyle w:val="FirstParagraph"/>
      </w:pPr>
      <w:r>
        <w:rPr>
          <w:bCs/>
          <w:b/>
        </w:rPr>
        <w:t xml:space="preserve">Algeria, Algiers</w:t>
      </w:r>
      <w:r>
        <w:t xml:space="preserve">, as the capital city, hosts a concentration of advanced medical facilities that are increasingly adopting modern rehabilitation techniques. However, the field of physiotherapy there is undergoing a significant transformation. Historically viewed merely as massage or basic exercise instruction, it is now recognized as an essential component of holistic patient care in hospitals and specialized centers across</w:t>
      </w:r>
      <w:r>
        <w:t xml:space="preserve"> </w:t>
      </w:r>
      <w:r>
        <w:rPr>
          <w:bCs/>
          <w:b/>
        </w:rPr>
        <w:t xml:space="preserve">Algeria</w:t>
      </w:r>
      <w:r>
        <w:t xml:space="preserve">. The internship took place in a mixed environment, alternating between the University Hospital Center (CHU) and private rehabilitation clinics. This duality provided a broad perspective on how healthcare delivery varies between public institutions, which often handle high patient volumes with limited resources, and private centers that offer more personalized attention.</w:t>
      </w:r>
    </w:p>
    <w:bookmarkEnd w:id="21"/>
    <w:bookmarkStart w:id="22" w:name="clinical-objectives"/>
    <w:p>
      <w:pPr>
        <w:pStyle w:val="Heading2"/>
      </w:pPr>
      <w:r>
        <w:t xml:space="preserve">3. Clinical Objectives</w:t>
      </w:r>
    </w:p>
    <w:p>
      <w:pPr>
        <w:pStyle w:val="FirstParagraph"/>
      </w:pPr>
      <w:r>
        <w:t xml:space="preserve">The primary objectives of this internship were multifaceted:</w:t>
      </w:r>
    </w:p>
    <w:p>
      <w:pPr>
        <w:numPr>
          <w:ilvl w:val="0"/>
          <w:numId w:val="1001"/>
        </w:numPr>
        <w:pStyle w:val="Compact"/>
      </w:pPr>
      <w:r>
        <w:rPr>
          <w:bCs/>
          <w:b/>
        </w:rPr>
        <w:t xml:space="preserve">Clinical Competence:</w:t>
      </w:r>
      <w:r>
        <w:t xml:space="preserve">To apply anatomical and physiological knowledge to real-world patient cases, focusing on musculoskeletal, neurological, and pediatric conditions.</w:t>
      </w:r>
    </w:p>
    <w:p>
      <w:pPr>
        <w:numPr>
          <w:ilvl w:val="0"/>
          <w:numId w:val="1001"/>
        </w:numPr>
        <w:pStyle w:val="Compact"/>
      </w:pPr>
      <w:r>
        <w:rPr>
          <w:bCs/>
          <w:b/>
        </w:rPr>
        <w:t xml:space="preserve">Patient Interaction:</w:t>
      </w:r>
      <w:r>
        <w:t xml:space="preserve">To develop effective communication strategies with patients in</w:t>
      </w:r>
      <w:r>
        <w:t xml:space="preserve"> </w:t>
      </w:r>
      <w:r>
        <w:rPr>
          <w:bCs/>
          <w:b/>
        </w:rPr>
        <w:t xml:space="preserve">Algeria</w:t>
      </w:r>
      <w:r>
        <w:t xml:space="preserve">, respecting local customs while ensuring clear understanding of treatment plans.</w:t>
      </w:r>
    </w:p>
    <w:p>
      <w:pPr>
        <w:numPr>
          <w:ilvl w:val="0"/>
          <w:numId w:val="1001"/>
        </w:numPr>
        <w:pStyle w:val="Compact"/>
      </w:pPr>
      <w:r>
        <w:rPr>
          <w:bCs/>
          <w:b/>
        </w:rPr>
        <w:t xml:space="preserve">Cultural Adaptation:</w:t>
      </w:r>
      <w:r>
        <w:t xml:space="preserve">To understand how cultural beliefs regarding health and pain management affect the therapeutic alliance between the</w:t>
      </w:r>
      <w:r>
        <w:t xml:space="preserve"> </w:t>
      </w:r>
      <w:r>
        <w:rPr>
          <w:iCs/>
          <w:i/>
        </w:rPr>
        <w:t xml:space="preserve">Physiotherapist</w:t>
      </w:r>
      <w:r>
        <w:t xml:space="preserve"> </w:t>
      </w:r>
      <w:r>
        <w:t xml:space="preserve">and the patient.</w:t>
      </w:r>
    </w:p>
    <w:p>
      <w:pPr>
        <w:numPr>
          <w:ilvl w:val="0"/>
          <w:numId w:val="1001"/>
        </w:numPr>
        <w:pStyle w:val="Compact"/>
      </w:pPr>
      <w:r>
        <w:rPr>
          <w:bCs/>
          <w:b/>
        </w:rPr>
        <w:t xml:space="preserve">Evidence-Based Practice:</w:t>
      </w:r>
      <w:r>
        <w:t xml:space="preserve">To integrate current international best practices into a setting that may have different resource availabilities in</w:t>
      </w:r>
      <w:r>
        <w:t xml:space="preserve"> </w:t>
      </w:r>
      <w:r>
        <w:rPr>
          <w:bCs/>
          <w:b/>
        </w:rPr>
        <w:t xml:space="preserve">Algiers</w:t>
      </w:r>
      <w:r>
        <w:t xml:space="preserve">.</w:t>
      </w:r>
    </w:p>
    <w:bookmarkEnd w:id="22"/>
    <w:bookmarkStart w:id="23" w:name="daily-activities-and-clinical-exposure"/>
    <w:p>
      <w:pPr>
        <w:pStyle w:val="Heading2"/>
      </w:pPr>
      <w:r>
        <w:t xml:space="preserve">4. Daily Activities and Clinical Exposure</w:t>
      </w:r>
    </w:p>
    <w:p>
      <w:pPr>
        <w:pStyle w:val="FirstParagraph"/>
      </w:pPr>
      <w:r>
        <w:t xml:space="preserve">Daily routines varied depending on the specific department assigned. In the orthopedics ward, I assisted senior therapists in post-operative care for knee and hip replacements, a common procedure in major hospitals in</w:t>
      </w:r>
      <w:r>
        <w:t xml:space="preserve"> </w:t>
      </w:r>
      <w:r>
        <w:rPr>
          <w:bCs/>
          <w:b/>
        </w:rPr>
        <w:t xml:space="preserve">Algeria</w:t>
      </w:r>
      <w:r>
        <w:t xml:space="preserve">. This involved monitoring range of motion (ROM), managing edema through manual lymphatic drainage, and guiding patients through progressive weight-bearing exercises. The fast-paced environment of the public hospital required quick decision-making and efficient time management.</w:t>
      </w:r>
    </w:p>
    <w:p>
      <w:pPr>
        <w:pStyle w:val="BodyText"/>
      </w:pPr>
      <w:r>
        <w:t xml:space="preserve">In the neurological unit, I worked with stroke survivors and patients with traumatic brain injuries. Here, the role of a</w:t>
      </w:r>
      <w:r>
        <w:t xml:space="preserve"> </w:t>
      </w:r>
      <w:r>
        <w:rPr>
          <w:bCs/>
          <w:b/>
        </w:rPr>
        <w:t xml:space="preserve">Physiotherapist</w:t>
      </w:r>
      <w:r>
        <w:t xml:space="preserve"> </w:t>
      </w:r>
      <w:r>
        <w:t xml:space="preserve">is critical in preventing secondary complications such as contractures and pressure ulcers. I learned to utilize neurodevelopmental techniques to facilitate motor recovery. The diversity of cases in</w:t>
      </w:r>
      <w:r>
        <w:t xml:space="preserve"> </w:t>
      </w:r>
      <w:r>
        <w:rPr>
          <w:bCs/>
          <w:b/>
        </w:rPr>
        <w:t xml:space="preserve">Algiers</w:t>
      </w:r>
      <w:r>
        <w:t xml:space="preserve">, ranging from elderly degenerative conditions to younger trauma victims, provided a rich learning environment.</w:t>
      </w:r>
    </w:p>
    <w:p>
      <w:pPr>
        <w:pStyle w:val="BodyText"/>
      </w:pPr>
      <w:r>
        <w:t xml:space="preserve">Pediatric physiotherapy was another key area of focus. Working with children suffering from cerebral palsy and developmental delays required patience and creativity. In private clinics across</w:t>
      </w:r>
      <w:r>
        <w:t xml:space="preserve"> </w:t>
      </w:r>
      <w:r>
        <w:rPr>
          <w:bCs/>
          <w:b/>
        </w:rPr>
        <w:t xml:space="preserve">Algeria</w:t>
      </w:r>
      <w:r>
        <w:t xml:space="preserve">, I observed the integration of hydrotherapy, which is gaining popularity in</w:t>
      </w:r>
      <w:r>
        <w:t xml:space="preserve"> </w:t>
      </w:r>
      <w:r>
        <w:rPr>
          <w:bCs/>
          <w:b/>
        </w:rPr>
        <w:t xml:space="preserve">Algiers</w:t>
      </w:r>
      <w:r>
        <w:t xml:space="preserve"> </w:t>
      </w:r>
      <w:r>
        <w:t xml:space="preserve">due to its effectiveness in reducing muscle spasticity.</w:t>
      </w:r>
    </w:p>
    <w:bookmarkEnd w:id="23"/>
    <w:bookmarkStart w:id="24" w:name="challenges-faced"/>
    <w:p>
      <w:pPr>
        <w:pStyle w:val="Heading2"/>
      </w:pPr>
      <w:r>
        <w:t xml:space="preserve">5. Challenges Faced</w:t>
      </w:r>
    </w:p>
    <w:p>
      <w:pPr>
        <w:pStyle w:val="FirstParagraph"/>
      </w:pPr>
      <w:r>
        <w:rPr>
          <w:iCs/>
          <w:i/>
        </w:rPr>
        <w:t xml:space="preserve">Cultural and Linguistic Barriers:</w:t>
      </w:r>
    </w:p>
    <w:p>
      <w:pPr>
        <w:pStyle w:val="BodyText"/>
      </w:pPr>
      <w:r>
        <w:t xml:space="preserve">In a city like</w:t>
      </w:r>
      <w:r>
        <w:t xml:space="preserve"> </w:t>
      </w:r>
      <w:r>
        <w:rPr>
          <w:bCs/>
          <w:b/>
        </w:rPr>
        <w:t xml:space="preserve">Algiers</w:t>
      </w:r>
      <w:r>
        <w:t xml:space="preserve">, while French is widely used in medical documentation, patient communication often occurs in Algerian Arabic (Derja) or Berber dialects. As an intern, overcoming the language barrier was essential to gain the trust of patients. I learned that building rapport required not just clinical skill but also cultural sensitivity.</w:t>
      </w:r>
    </w:p>
    <w:p>
      <w:pPr>
        <w:pStyle w:val="BodyText"/>
      </w:pPr>
      <w:r>
        <w:rPr>
          <w:iCs/>
          <w:i/>
        </w:rPr>
        <w:t xml:space="preserve">Resource Limitations:</w:t>
      </w:r>
    </w:p>
    <w:p>
      <w:pPr>
        <w:pStyle w:val="BodyText"/>
      </w:pPr>
      <w:r>
        <w:t xml:space="preserve">In some public facilities in</w:t>
      </w:r>
      <w:r>
        <w:t xml:space="preserve"> </w:t>
      </w:r>
      <w:r>
        <w:rPr>
          <w:bCs/>
          <w:b/>
        </w:rPr>
        <w:t xml:space="preserve">Algeria</w:t>
      </w:r>
      <w:r>
        <w:t xml:space="preserve">, equipment may be outdated or in short supply. This necessitated creativity and adaptability, forcing me to rely more on manual therapy techniques and body-weight exercises rather than high-tech modalities.</w:t>
      </w:r>
    </w:p>
    <w:p>
      <w:pPr>
        <w:pStyle w:val="BodyText"/>
      </w:pPr>
      <w:r>
        <w:rPr>
          <w:iCs/>
          <w:i/>
        </w:rPr>
        <w:t xml:space="preserve">Patient Compliance:</w:t>
      </w:r>
    </w:p>
    <w:p>
      <w:pPr>
        <w:pStyle w:val="BodyText"/>
      </w:pPr>
      <w:r>
        <w:t xml:space="preserve">I observed that compliance could sometimes be an issue due to socioeconomic factors or lack of understanding about the long-term benefits of physiotherapy. Educating patients in</w:t>
      </w:r>
      <w:r>
        <w:t xml:space="preserve"> </w:t>
      </w:r>
      <w:r>
        <w:rPr>
          <w:bCs/>
          <w:b/>
        </w:rPr>
        <w:t xml:space="preserve">Algiers</w:t>
      </w:r>
      <w:r>
        <w:t xml:space="preserve"> </w:t>
      </w:r>
      <w:r>
        <w:t xml:space="preserve">often involved simple, visual demonstrations rather than complex verbal explanations.</w:t>
      </w:r>
    </w:p>
    <w:bookmarkEnd w:id="24"/>
    <w:bookmarkStart w:id="25" w:name="skills-acquired-and-professional-growth"/>
    <w:p>
      <w:pPr>
        <w:pStyle w:val="Heading2"/>
      </w:pPr>
      <w:r>
        <w:t xml:space="preserve">6. Skills Acquired and Professional Growth</w:t>
      </w:r>
    </w:p>
    <w:p>
      <w:pPr>
        <w:pStyle w:val="FirstParagraph"/>
      </w:pPr>
      <w:r>
        <w:t xml:space="preserve">This internship significantly enhanced my manual therapy skills, including joint mobilizations and soft tissue release. I developed a more nuanced understanding of gait analysis and correction in the context of urban environments in</w:t>
      </w:r>
      <w:r>
        <w:t xml:space="preserve"> </w:t>
      </w:r>
      <w:r>
        <w:rPr>
          <w:bCs/>
          <w:b/>
        </w:rPr>
        <w:t xml:space="preserve">Algeria</w:t>
      </w:r>
      <w:r>
        <w:t xml:space="preserve">, where infrastructure can impact mobility.</w:t>
      </w:r>
    </w:p>
    <w:p>
      <w:pPr>
        <w:pStyle w:val="BodyText"/>
      </w:pPr>
      <w:r>
        <w:br/>
      </w:r>
    </w:p>
    <w:p>
      <w:pPr>
        <w:pStyle w:val="BodyText"/>
      </w:pPr>
      <w:r>
        <w:t xml:space="preserve">Furthermore, I learned to collaborate effectively within multidisciplinary teams. In hospitals across</w:t>
      </w:r>
      <w:r>
        <w:t xml:space="preserve"> </w:t>
      </w:r>
      <w:r>
        <w:rPr>
          <w:bCs/>
          <w:b/>
        </w:rPr>
        <w:t xml:space="preserve">Algiers</w:t>
      </w:r>
      <w:r>
        <w:t xml:space="preserve">, physiotherapists work closely with physicians, nurses, and occupational therapists. This experience taught me the importance of clear documentation and interdisciplinary communication in achieving optimal patient outcomes.</w:t>
      </w:r>
    </w:p>
    <w:bookmarkEnd w:id="25"/>
    <w:bookmarkStart w:id="26" w:name="conclusion"/>
    <w:p>
      <w:pPr>
        <w:pStyle w:val="Heading2"/>
      </w:pPr>
      <w:r>
        <w:t xml:space="preserve">7. Conclusion</w:t>
      </w:r>
    </w:p>
    <w:p>
      <w:pPr>
        <w:pStyle w:val="FirstParagraph"/>
      </w:pPr>
      <w:r>
        <w:t xml:space="preserve">In conclusion, my internship as a</w:t>
      </w:r>
      <w:r>
        <w:t xml:space="preserve"> </w:t>
      </w:r>
      <w:r>
        <w:rPr>
          <w:bCs/>
          <w:b/>
        </w:rPr>
        <w:t xml:space="preserve">Physiotherapist</w:t>
      </w:r>
      <w:r>
        <w:t xml:space="preserve"> </w:t>
      </w:r>
      <w:r>
        <w:t xml:space="preserve">in</w:t>
      </w:r>
      <w:r>
        <w:t xml:space="preserve"> </w:t>
      </w:r>
      <w:r>
        <w:rPr>
          <w:bCs/>
          <w:b/>
        </w:rPr>
        <w:t xml:space="preserve">Algeria, Algiers</w:t>
      </w:r>
      <w:r>
        <w:t xml:space="preserve">, was an invaluable experience that bridged the gap between theory and practice. It exposed me to the unique healthcare dynamics of North Africa while allowing me to contribute meaningfully to patient recovery. The resilience of patients in</w:t>
      </w:r>
    </w:p>
    <w:p>
      <w:pPr>
        <w:pStyle w:val="BodyText"/>
      </w:pPr>
      <w:r>
        <w:t xml:space="preserve">Algeria, combined with the dedication of local healthcare professionals, left a lasting impression on my professional development.</w:t>
      </w:r>
    </w:p>
    <w:p>
      <w:pPr>
        <w:pStyle w:val="BodyText"/>
      </w:pPr>
      <w:r>
        <w:t xml:space="preserve">The experience has reinforced my commitment to evidence-based practice and cultural competence. As I continue my career, I carry with me the lessons learned in</w:t>
      </w:r>
      <w:r>
        <w:t xml:space="preserve"> </w:t>
      </w:r>
      <w:r>
        <w:rPr>
          <w:bCs/>
          <w:b/>
        </w:rPr>
        <w:t xml:space="preserve">Algiers</w:t>
      </w:r>
      <w:r>
        <w:t xml:space="preserve">: that effective physiotherapy is not just about treating injuries, but about empowering individuals to regain their independence within their specific social and physical contexts. This internship has prepared me to be a more empathetic, adaptable, and skilled practitioner in the global field of rehabilitation.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Algiers, Algeria</dc:title>
  <dc:creator/>
  <dc:language>en</dc:language>
  <cp:keywords/>
  <dcterms:created xsi:type="dcterms:W3CDTF">2026-07-29T02:48:05Z</dcterms:created>
  <dcterms:modified xsi:type="dcterms:W3CDTF">2026-07-29T02:48:05Z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