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Australia</w:t>
      </w:r>
      <w:r>
        <w:t xml:space="preserve"> </w:t>
      </w:r>
      <w:r>
        <w:t xml:space="preserve">Sydney</w:t>
      </w:r>
    </w:p>
    <w:bookmarkStart w:id="20" w:name="comprehensive-internship-report"/>
    <w:p>
      <w:pPr>
        <w:pStyle w:val="Heading1"/>
      </w:pPr>
      <w:r>
        <w:t xml:space="preserve">Comprehensive Internship Report</w:t>
      </w:r>
    </w:p>
    <w:p>
      <w:pPr>
        <w:pStyle w:val="FirstParagraph"/>
      </w:pPr>
      <w:r>
        <w:rPr>
          <w:bCs/>
          <w:b/>
        </w:rPr>
        <w:t xml:space="preserve">Candidate Name:</w:t>
      </w:r>
    </w:p>
    <w:p>
      <w:pPr>
        <w:pStyle w:val="BodyText"/>
      </w:pPr>
      <w:r>
        <w:t xml:space="preserve">Jane Doe</w:t>
      </w:r>
      <w:r>
        <w:br/>
      </w:r>
      <w:r>
        <w:br/>
      </w:r>
      <w:r>
        <w:br/>
      </w:r>
      <w:r>
        <w:rPr>
          <w:bCs/>
          <w:b/>
        </w:rPr>
        <w:t xml:space="preserve">Date of Submission:</w:t>
      </w:r>
    </w:p>
    <w:p>
      <w:pPr>
        <w:pStyle w:val="BodyText"/>
      </w:pPr>
      <w:r>
        <w:t xml:space="preserve">[Current Date]</w:t>
      </w:r>
      <w:r>
        <w:br/>
      </w:r>
      <w:r>
        <w:br/>
      </w:r>
      <w:r>
        <w:t xml:space="preserve">Australian Health Practitioner Registration Agency (Ahpra) Standard Compliance Check: Pending Verification</w:t>
      </w:r>
      <w:r>
        <w:br/>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 document serves as a formal Internship Report detailing the clinical experiences, theoretical applications, and professional development undertaken during my tenure as a Physiotherapist intern. The primary objective of this report is to outline the significant milestones achieved while working within the dynamic healthcare landscape of Australia Sydney. As a prospective registered physiotherapist in Australia Sydney, it is imperative to demonstrate competence in evidence-based practice, patient-centered care, and adherence to strict regulatory standards set forth by local health authorities.</w:t>
      </w:r>
    </w:p>
    <w:p>
      <w:pPr>
        <w:pStyle w:val="BodyText"/>
      </w:pPr>
      <w:r>
        <w:t xml:space="preserve">The internship was conducted with the specific intent of bridging the gap between academic theory and practical clinical application. Working in Australia Sydney provided a unique opportunity to engage with a diverse patient demographic, reflecting the multicultural fabric of one of the world’s most cosmopolitan cities. The report below outlines my progression through various clinical placements, focusing on musculoskeletal rehabilitation, neurological recovery, and community health initiatives.</w:t>
      </w:r>
    </w:p>
    <w:bookmarkEnd w:id="21"/>
    <w:bookmarkStart w:id="23" w:name="clinical_settings"/>
    <w:bookmarkStart w:id="22" w:name="clinical-settings-and-scope-of-practice"/>
    <w:p>
      <w:pPr>
        <w:pStyle w:val="Heading2"/>
      </w:pPr>
      <w:r>
        <w:t xml:space="preserve">2. Clinical Settings and Scope of Practice</w:t>
      </w:r>
    </w:p>
    <w:p>
      <w:pPr>
        <w:pStyle w:val="FirstParagraph"/>
      </w:pPr>
      <w:r>
        <w:t xml:space="preserve">The internship program in Australia Sydney was structured across three distinct clinical environments to ensure a holistic understanding of the Physiotherapist role. Each setting presented unique challenges and learning opportunities that contributed significantly to my professional growth.</w:t>
      </w:r>
    </w:p>
    <w:p>
      <w:pPr>
        <w:numPr>
          <w:ilvl w:val="0"/>
          <w:numId w:val="1001"/>
        </w:numPr>
        <w:pStyle w:val="Compact"/>
      </w:pPr>
      <w:r>
        <w:rPr>
          <w:bCs/>
          <w:b/>
        </w:rPr>
        <w:t xml:space="preserve">Tertiary Hospital Network:</w:t>
      </w:r>
    </w:p>
    <w:p>
      <w:pPr>
        <w:numPr>
          <w:ilvl w:val="0"/>
          <w:numId w:val="1001"/>
        </w:numPr>
        <w:pStyle w:val="Compact"/>
      </w:pPr>
      <w:r>
        <w:rPr>
          <w:bCs/>
          <w:b/>
        </w:rPr>
        <w:t xml:space="preserve">Private Outpatient Clinics:</w:t>
      </w:r>
    </w:p>
    <w:p>
      <w:pPr>
        <w:numPr>
          <w:ilvl w:val="0"/>
          <w:numId w:val="1001"/>
        </w:numPr>
        <w:pStyle w:val="Compact"/>
      </w:pPr>
      <w:r>
        <w:rPr>
          <w:bCs/>
          <w:b/>
        </w:rPr>
        <w:t xml:space="preserve">Aged Care Facilities:</w:t>
      </w:r>
    </w:p>
    <w:bookmarkEnd w:id="22"/>
    <w:bookmarkEnd w:id="23"/>
    <w:bookmarkStart w:id="28" w:name="key_responsibilities"/>
    <w:bookmarkStart w:id="27" w:name="key-responsibilities-and-clinical-duties"/>
    <w:p>
      <w:pPr>
        <w:pStyle w:val="Heading2"/>
      </w:pPr>
      <w:r>
        <w:t xml:space="preserve">3. Key Responsibilities and Clinical Duties</w:t>
      </w:r>
    </w:p>
    <w:p>
      <w:pPr>
        <w:pStyle w:val="FirstParagraph"/>
      </w:pPr>
      <w:r>
        <w:t xml:space="preserve">During my internship as a Physiotherapist in Australia Sydney, I was entrusted with a range of responsibilities that mirrored those of qualified professionals under supervision. These duties were designed to enhance my clinical reasoning and technical proficiency.</w:t>
      </w:r>
    </w:p>
    <w:bookmarkStart w:id="24" w:name="assessment-and-diagnosis"/>
    <w:p>
      <w:pPr>
        <w:pStyle w:val="Heading3"/>
      </w:pPr>
      <w:r>
        <w:t xml:space="preserve">Assessment and Diagnosis</w:t>
      </w:r>
    </w:p>
    <w:p>
      <w:pPr>
        <w:pStyle w:val="FirstParagraph"/>
      </w:pPr>
      <w:r>
        <w:t xml:space="preserve">I conducted comprehensive physical assessments using standardized tools such as the Manual Muscle Testing (MMT) scales, range of motion goniometry, and pain visual analog scales. In Australia Sydney, where evidence-based practice is paramount, I was required to justify every intervention choice with current clinical guidelines.</w:t>
      </w:r>
    </w:p>
    <w:bookmarkEnd w:id="24"/>
    <w:bookmarkStart w:id="25" w:name="treatment-planning-and-implementation"/>
    <w:p>
      <w:pPr>
        <w:pStyle w:val="Heading3"/>
      </w:pPr>
      <w:r>
        <w:t xml:space="preserve">Treatment Planning and Implementation</w:t>
      </w:r>
    </w:p>
    <w:p>
      <w:pPr>
        <w:pStyle w:val="FirstParagraph"/>
      </w:pPr>
      <w:r>
        <w:t xml:space="preserve">I developed individualized treatment plans tailored to the specific needs of patients in Australia Sydney. This included designing exercise programs for strengthening and flexibility, implementing manual therapy techniques, and utilizing modalities such as TENS or ultrasound where clinically indicated. A significant portion of my role involved educating patients on their conditions to empower self-management.</w:t>
      </w:r>
    </w:p>
    <w:bookmarkEnd w:id="25"/>
    <w:bookmarkStart w:id="26" w:name="multidisciplinary-collaboration"/>
    <w:p>
      <w:pPr>
        <w:pStyle w:val="Heading3"/>
      </w:pPr>
      <w:r>
        <w:t xml:space="preserve">Multidisciplinary Collaboration</w:t>
      </w:r>
    </w:p>
    <w:p>
      <w:pPr>
        <w:pStyle w:val="FirstParagraph"/>
      </w:pPr>
      <w:r>
        <w:t xml:space="preserve">Physiotherapy does not exist in a vacuum. In the context of Australia Sydney’s integrated healthcare system, I regularly collaborated with occupational therapists, speech pathologists, nurses, and doctors. These case conferences were instrumental in understanding the biopsychosocial model of health and ensuring that patient care was cohesive and comprehensive.</w:t>
      </w:r>
    </w:p>
    <w:bookmarkEnd w:id="26"/>
    <w:bookmarkEnd w:id="27"/>
    <w:bookmarkEnd w:id="28"/>
    <w:bookmarkStart w:id="30" w:name="challenges_and_learning"/>
    <w:bookmarkStart w:id="29" w:name="challenges-encountered"/>
    <w:p>
      <w:pPr>
        <w:pStyle w:val="Heading2"/>
      </w:pPr>
      <w:r>
        <w:t xml:space="preserve">4. Challenges Encountered</w:t>
      </w:r>
    </w:p>
    <w:p>
      <w:pPr>
        <w:pStyle w:val="FirstParagraph"/>
      </w:pPr>
      <w:r>
        <w:t xml:space="preserve">The transition to professional practice in Australia Sydney was not without its challenges. One of the primary hurdles was adapting to the diversity of the patient population. Australia Sydney is a hub for international migrants and refugees, meaning I encountered patients with varied cultural beliefs regarding health and illness.</w:t>
      </w:r>
    </w:p>
    <w:p>
      <w:pPr>
        <w:pStyle w:val="BodyText"/>
      </w:pPr>
      <w:r>
        <w:t xml:space="preserve">Navigating these cultural differences required me to develop strong cross-cultural communication skills. I learned to utilize interpreter services when necessary and to adapt my explanation techniques to ensure understanding regardless of language barriers. This aspect of the internship was vital in cultivating cultural competence, a key attribute for any Physiotherapist practicing in Australia Sydney.</w:t>
      </w:r>
    </w:p>
    <w:p>
      <w:pPr>
        <w:pStyle w:val="BodyText"/>
      </w:pPr>
      <w:r>
        <w:t xml:space="preserve">Another challenge was the rapid pace of clinical decision-making. In acute settings, resources are often limited, and time is critical. Learning to prioritize tasks effectively while maintaining high standards of care was a steep learning curve that ultimately strengthened my resilience and adaptability.</w:t>
      </w:r>
    </w:p>
    <w:bookmarkEnd w:id="29"/>
    <w:bookmarkEnd w:id="30"/>
    <w:bookmarkStart w:id="32" w:name="reflection"/>
    <w:bookmarkStart w:id="31" w:name="professional-reflection"/>
    <w:p>
      <w:pPr>
        <w:pStyle w:val="Heading2"/>
      </w:pPr>
      <w:r>
        <w:t xml:space="preserve">5. Professional Reflection</w:t>
      </w:r>
    </w:p>
    <w:p>
      <w:pPr>
        <w:pStyle w:val="FirstParagraph"/>
      </w:pPr>
      <w:r>
        <w:t xml:space="preserve">This internship has profoundly shaped my identity as a future Physiotherapist in Australia Sydney. It has reinforced the importance of lifelong learning, given the ever-evolving nature of medical science and rehabilitation techniques.</w:t>
      </w:r>
    </w:p>
    <w:p>
      <w:pPr>
        <w:pStyle w:val="BodyText"/>
      </w:pPr>
      <w:r>
        <w:t xml:space="preserve">I have gained a deep appreciation for the regulatory framework that governs physiotherapy in Australia. Understanding the Ethical Standards set by Ahpra and aligning my practice with these guidelines is non-negotiable. My time in Australia Sydney has highlighted that being a successful Physiotherapist requires not only clinical skill but also ethical integrity, professional accountability, and a genuine passion for helping others.</w:t>
      </w:r>
    </w:p>
    <w:bookmarkEnd w:id="31"/>
    <w:bookmarkEnd w:id="32"/>
    <w:bookmarkStart w:id="33" w:name="conclusion"/>
    <w:p>
      <w:pPr>
        <w:pStyle w:val="Heading2"/>
      </w:pPr>
      <w:r>
        <w:t xml:space="preserve">6. Conclusion</w:t>
      </w:r>
    </w:p>
    <w:p>
      <w:pPr>
        <w:pStyle w:val="FirstParagraph"/>
      </w:pPr>
      <w:r>
        <w:t xml:space="preserve">In conclusion, my internship as a Physiotherapist in Australia Sydney has been an invaluable experience that has laid the foundation for a successful career in healthcare. The diverse clinical exposures, combined with the rigorous demands of practicing in one of Australia’s major metropolitan centers, have equipped me with the skills and confidence necessary to provide high-quality care.</w:t>
      </w:r>
    </w:p>
    <w:p>
      <w:pPr>
        <w:pStyle w:val="BodyText"/>
      </w:pPr>
      <w:r>
        <w:t xml:space="preserve">I am committed to continuing my professional development and adhering to the standards required for registration as a Physiotherapist in Australia Sydney. This report reflects not just a record of hours completed, but a testament to the growth, learning, and dedication I have demonstrated throughout this internship period. I look forward to contributing meaningfully to the health and well-being of patients across Australia Sydney in my future practice.</w:t>
      </w:r>
    </w:p>
    <w:bookmarkEnd w:id="33"/>
    <w:p>
      <w:pPr>
        <w:pStyle w:val="BodyText"/>
      </w:pPr>
      <w:r>
        <w:rPr>
          <w:bCs/>
          <w:b/>
        </w:rPr>
        <w:t xml:space="preserve">Signature:</w:t>
      </w:r>
    </w:p>
    <w:p>
      <w:pPr>
        <w:pStyle w:val="BodyText"/>
      </w:pPr>
      <w:r>
        <w:br/>
      </w:r>
      <w:r>
        <w:br/>
      </w:r>
      <w:r>
        <w:br/>
      </w:r>
      <w:r>
        <w:t xml:space="preserve">Jane Doe</w:t>
      </w:r>
      <w:r>
        <w:br/>
      </w:r>
      <w:r>
        <w:t xml:space="preserve">Candidate Physiotherapist</w:t>
      </w:r>
      <w:r>
        <w:br/>
      </w:r>
      <w:r>
        <w:t xml:space="preserve">Australia Sydney Internship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Australia Sydney</dc:title>
  <dc:creator/>
  <dc:language>en</dc:language>
  <cp:keywords/>
  <dcterms:created xsi:type="dcterms:W3CDTF">2026-07-29T11:43:12Z</dcterms:created>
  <dcterms:modified xsi:type="dcterms:W3CDTF">2026-07-29T11:43:12Z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