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India</w:t>
      </w:r>
      <w:r>
        <w:t xml:space="preserve"> </w:t>
      </w:r>
      <w:r>
        <w:t xml:space="preserve">Mumbai</w:t>
      </w:r>
    </w:p>
    <w:bookmarkStart w:id="20" w:name="X0aa36133802f2afa7c2715ffad883065be09898"/>
    <w:p>
      <w:pPr>
        <w:pStyle w:val="Heading1"/>
      </w:pPr>
      <w:r>
        <w:t xml:space="preserve">Internship Report on Clinical Practice as a Physiotherapist</w:t>
      </w:r>
    </w:p>
    <w:p>
      <w:pPr>
        <w:pStyle w:val="FirstParagraph"/>
      </w:pPr>
      <w:r>
        <w:br/>
      </w:r>
      <w:r>
        <w:rPr>
          <w:bCs/>
          <w:b/>
        </w:rPr>
        <w:t xml:space="preserve">Date of Submission:</w:t>
      </w:r>
      <w:r>
        <w:t xml:space="preserve"> </w:t>
      </w:r>
      <w:r>
        <w:t xml:space="preserve">October 2023</w:t>
      </w:r>
      <w:r>
        <w:br/>
      </w:r>
      <w:r>
        <w:t xml:space="preserve">Mumbai, India</w:t>
      </w:r>
      <w:r>
        <w:br/>
      </w:r>
      <w:r>
        <w:rPr>
          <w:bCs/>
          <w:b/>
        </w:rPr>
        <w:t xml:space="preserve">Institution Affiliation:</w:t>
      </w:r>
      <w:r>
        <w:t xml:space="preserve"> </w:t>
      </w:r>
      <w:r>
        <w:t xml:space="preserve">Department of Physiotherapy, Academic Medical Center</w:t>
      </w:r>
      <w:r>
        <w:br/>
      </w:r>
    </w:p>
    <w:bookmarkEnd w:id="20"/>
    <w:bookmarkStart w:id="29" w:name="introduction"/>
    <w:p>
      <w:pPr>
        <w:pStyle w:val="Heading1"/>
      </w:pPr>
      <w:r>
        <w:t xml:space="preserve">1. Introduction</w:t>
      </w:r>
    </w:p>
    <w:p>
      <w:pPr>
        <w:pStyle w:val="FirstParagraph"/>
      </w:pPr>
      <w:r>
        <w:t xml:space="preserve">This Internship Report details the comprehensive clinical experience gained during a twelve-week rotation as a Physiotherapist within the bustling urban healthcare landscape of India Mumbai. The primary objective of this internship was to bridge the gap between theoretical academic knowledge and practical clinical application, specifically tailored to the unique demographic, cultural, and medical challenges prevalent in one of Asia’s most densely populated cities. Mumbai serves as a critical hub for medical research and diverse patient demographics in India Mumbai, providing an unparalleled environment for a budding Physiotherapist to refine their skills in acute care, rehabilitation, and preventive health management.</w:t>
      </w:r>
    </w:p>
    <w:p>
      <w:pPr>
        <w:pStyle w:val="BodyText"/>
      </w:pPr>
      <w:r>
        <w:t xml:space="preserve">The internship was conducted at a multi-specialty tertiary care hospital located in South Mumbai. The setting provided exposure to a high volume of patients ranging from pediatric cases to geriatric rehabilitation, offering a holistic view of the physiotherapy profession. This report outlines the objectives, daily activities, specific clinical cases managed, challenges faced due to the unique environment of India Mumbai, and the professional growth achieved during this transformative period.</w:t>
      </w:r>
    </w:p>
    <w:bookmarkStart w:id="21" w:name="objectives-of-the-internship"/>
    <w:p>
      <w:pPr>
        <w:pStyle w:val="Heading2"/>
      </w:pPr>
      <w:r>
        <w:t xml:space="preserve">2. Objectives of the Internship</w:t>
      </w:r>
    </w:p>
    <w:p>
      <w:pPr>
        <w:pStyle w:val="FirstParagraph"/>
      </w:pPr>
      <w:r>
        <w:t xml:space="preserve">The overarching goal was to develop competency in assessment and treatment planning for various musculoskeletal and neurological conditions within a public health system context. Specific objectives included:</w:t>
      </w:r>
    </w:p>
    <w:p>
      <w:pPr>
        <w:numPr>
          <w:ilvl w:val="0"/>
          <w:numId w:val="1001"/>
        </w:numPr>
        <w:pStyle w:val="Compact"/>
      </w:pPr>
      <w:r>
        <w:t xml:space="preserve">To observe and assist senior Physiotherapists in conducting comprehensive patient evaluations.</w:t>
      </w:r>
    </w:p>
    <w:p>
      <w:pPr>
        <w:numPr>
          <w:ilvl w:val="0"/>
          <w:numId w:val="1001"/>
        </w:numPr>
        <w:pStyle w:val="Compact"/>
      </w:pPr>
      <w:r>
        <w:t xml:space="preserve">To understand the specific epidemiological patterns of injury and disease common to the population in India Mumbai, including lifestyle-related disorders due to urban stress.</w:t>
      </w:r>
    </w:p>
    <w:p>
      <w:pPr>
        <w:numPr>
          <w:ilvl w:val="0"/>
          <w:numId w:val="1001"/>
        </w:numPr>
        <w:pStyle w:val="Compact"/>
      </w:pPr>
      <w:r>
        <w:t xml:space="preserve">To gain proficiency in manual therapy techniques, therapeutic exercise prescription, and electrotherapy modalities under supervision.</w:t>
      </w:r>
    </w:p>
    <w:p>
      <w:pPr>
        <w:numPr>
          <w:ilvl w:val="0"/>
          <w:numId w:val="1001"/>
        </w:numPr>
        <w:pStyle w:val="Compact"/>
      </w:pPr>
      <w:r>
        <w:t xml:space="preserve">To develop cultural competence when interacting with patients from diverse linguistic and socioeconomic backgrounds typical of India Mumbai.</w:t>
      </w:r>
    </w:p>
    <w:bookmarkEnd w:id="21"/>
    <w:bookmarkStart w:id="25" w:name="clinical-activities-and-responsibilities"/>
    <w:p>
      <w:pPr>
        <w:pStyle w:val="Heading2"/>
      </w:pPr>
      <w:r>
        <w:t xml:space="preserve">3. Clinical Activities and Responsibilities</w:t>
      </w:r>
    </w:p>
    <w:p>
      <w:pPr>
        <w:pStyle w:val="FirstParagraph"/>
      </w:pPr>
      <w:r>
        <w:t xml:space="preserve">The internship in India Mumbai was rigorous, involving a mix of outpatient (OPD) and inpatient (IPD) duties. The daily routine began with interdisciplinary team meetings where the status of each patient was discussed. As an intern Physiotherapist, I was responsible for taking detailed case histories, performing physical examinations using standard orthopedic and neurological tests, and formulating treatment plans under the guidance of my clinical supervisor.</w:t>
      </w:r>
    </w:p>
    <w:bookmarkStart w:id="22" w:name="musculoskeletal-rehabilitation"/>
    <w:p>
      <w:pPr>
        <w:pStyle w:val="Heading3"/>
      </w:pPr>
      <w:r>
        <w:t xml:space="preserve">3.1 Musculoskeletal Rehabilitation</w:t>
      </w:r>
    </w:p>
    <w:p>
      <w:pPr>
        <w:pStyle w:val="FirstParagraph"/>
      </w:pPr>
      <w:r>
        <w:t xml:space="preserve">A significant portion of the workload involved musculoskeletal conditions. Patients presented with chronic lower back pain, osteoarthritis of the knee, and post-fracture rehabilitation for fractures resulting from traffic accidents—a common occurrence in India Mumbai due to high traffic density. I assisted in designing progressive exercise programs focusing on core stability, joint mobilization techniques (Maitland and Mulligan concepts), and proprioceptive training. The use of Indian traditional practices, such as Ayurvedic oil massage adjuncts, was also observed and respectfully integrated into the treatment plans where appropriate for patient comfort.</w:t>
      </w:r>
    </w:p>
    <w:bookmarkEnd w:id="22"/>
    <w:bookmarkStart w:id="23" w:name="neurological-physiotherapy"/>
    <w:p>
      <w:pPr>
        <w:pStyle w:val="Heading3"/>
      </w:pPr>
      <w:r>
        <w:t xml:space="preserve">3.2 Neurological Physiotherapy</w:t>
      </w:r>
    </w:p>
    <w:p>
      <w:pPr>
        <w:pStyle w:val="FirstParagraph"/>
      </w:pPr>
      <w:r>
        <w:t xml:space="preserve">In the neurology ward, I worked extensively with patients suffering from stroke (CVA), traumatic brain injuries, and spinal cord injuries. The high volume of cerebrovascular accidents in this demographic required intensive focus on gait training using Indian-made assistive devices adapted for local environments. We utilized parallel bars and treadmills with body-weight support systems to facilitate early mobilization. One notable case involved a young male victim of a road traffic accident requiring complex spinal cord injury management, where we coordinated closely with orthopedic surgeons in Mumbai.</w:t>
      </w:r>
    </w:p>
    <w:bookmarkEnd w:id="23"/>
    <w:bookmarkStart w:id="24" w:name="pediatric-and-geriatric-care"/>
    <w:p>
      <w:pPr>
        <w:pStyle w:val="Heading3"/>
      </w:pPr>
      <w:r>
        <w:t xml:space="preserve">3.3 Pediatric and Geriatric Care</w:t>
      </w:r>
    </w:p>
    <w:p>
      <w:pPr>
        <w:pStyle w:val="FirstParagraph"/>
      </w:pPr>
      <w:r>
        <w:t xml:space="preserve">The pediatric wing featured cases of cerebral palsy and developmental delays. Therapy here involved play-based interventions to encourage motor skill development. In the geriatric section, the focus was on fall prevention, balance training, and managing age-related comorbidities such as osteoporosis. The dense urban living conditions in India Mumbai often mean that elderly patients live in multi-generational households but still face accessibility challenges at home; thus, home modification advice was a crucial part of our discharge planning.</w:t>
      </w:r>
    </w:p>
    <w:bookmarkEnd w:id="24"/>
    <w:bookmarkEnd w:id="25"/>
    <w:bookmarkStart w:id="26" w:name="X624dbb8cf79bdfdaae22fd5a4962bf1e4c1b007"/>
    <w:p>
      <w:pPr>
        <w:pStyle w:val="Heading2"/>
      </w:pPr>
      <w:r>
        <w:t xml:space="preserve">4. Challenges Specific to the Context of India Mumbai</w:t>
      </w:r>
    </w:p>
    <w:p>
      <w:pPr>
        <w:pStyle w:val="FirstParagraph"/>
      </w:pPr>
      <w:r>
        <w:t xml:space="preserve">The internship environment in India Mumbai presented distinct challenges that tested adaptability and problem-solving skills. Firstly, language barriers were significant. While English is widely used in medical settings in India Mumbai, many patients spoke Marathi or Hindi as their first language. I had to rely heavily on interpreters or family members to ensure accurate history taking and patient education.</w:t>
      </w:r>
    </w:p>
    <w:p>
      <w:pPr>
        <w:pStyle w:val="BodyText"/>
      </w:pPr>
      <w:r>
        <w:t xml:space="preserve">Secondly, resource constraints required creative clinical thinking. Not all advanced electrotherapy devices were available for every patient due to high demand. This forced a reliance on basic therapeutic exercises, manual therapy, and community-based rehabilitation techniques that could be taught for home practice. Furthermore, the ambient noise levels and crowd management in a Mumbai hospital setting required strong organizational skills to maintain focus during treatment sessions.</w:t>
      </w:r>
    </w:p>
    <w:bookmarkEnd w:id="26"/>
    <w:bookmarkStart w:id="27" w:name="Xb498ccff0ef5436d48d7e03bf6ac80aa97f4e37"/>
    <w:p>
      <w:pPr>
        <w:pStyle w:val="Heading2"/>
      </w:pPr>
      <w:r>
        <w:t xml:space="preserve">5. Learning Outcomes and Professional Growth</w:t>
      </w:r>
    </w:p>
    <w:p>
      <w:pPr>
        <w:pStyle w:val="FirstParagraph"/>
      </w:pPr>
      <w:r>
        <w:t xml:space="preserve">This internship has been pivotal in shaping my professional identity as a Physiotherapist. I have developed enhanced clinical reasoning skills, learning to prioritize treatments based on urgency and patient potential for recovery rather than just protocol adherence. Working in India Mumbai has taught me the importance of empathy and resilience. Seeing patients overcome significant physical limitations against the backdrop of a chaotic urban environment was inspiring.</w:t>
      </w:r>
    </w:p>
    <w:p>
      <w:pPr>
        <w:pStyle w:val="BodyText"/>
      </w:pPr>
      <w:r>
        <w:t xml:space="preserve">I also gained valuable insights into health economics and public health policy within India Mumbai. Understanding how physiotherapy services are accessed by different socioeconomic groups highlighted the need for accessible, low-cost rehabilitation interventions. The experience underscored the role of a Physiotherapist not just as a clinician, but as an educator and advocate for patient lifestyle changes in a high-stress urban environment.</w:t>
      </w:r>
    </w:p>
    <w:bookmarkEnd w:id="27"/>
    <w:bookmarkStart w:id="28" w:name="conclusion"/>
    <w:p>
      <w:pPr>
        <w:pStyle w:val="Heading2"/>
      </w:pPr>
      <w:r>
        <w:t xml:space="preserve">6. Conclusion</w:t>
      </w:r>
    </w:p>
    <w:p>
      <w:pPr>
        <w:pStyle w:val="FirstParagraph"/>
      </w:pPr>
      <w:r>
        <w:t xml:space="preserve">In conclusion, this internship report summarizes a transformative period of learning and professional development as a Physiotherapist in India Mumbai. The diverse patient load, complex clinical cases, and unique socio-cultural dynamics of India Mumbai provided a robust training ground. I have successfully met the academic objectives set forth at the beginning of this rotation, demonstrating competency in assessment, treatment planning, and interprofessional collaboration.</w:t>
      </w:r>
    </w:p>
    <w:p>
      <w:pPr>
        <w:pStyle w:val="BodyText"/>
      </w:pPr>
      <w:r>
        <w:t xml:space="preserve">The skills acquired here will serve as a strong foundation for my future career. Whether dealing with post-operative orthopedic cases or neuro-rehabilitation, I am now better equipped to handle the demands of clinical practice. The experience in India Mumbai has not only improved my technical skills but also deepened my understanding of global health disparities and the universal language of care that connects patients and therapists across all borders. I am grateful for the mentorship received from the senior staff at this institution, which has been instrumental in preparing me for a successful career as a dedicated Physiotherapist.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India Mumbai</dc:title>
  <dc:creator/>
  <dc:language>en</dc:language>
  <cp:keywords/>
  <dcterms:created xsi:type="dcterms:W3CDTF">2026-07-29T07:58:19Z</dcterms:created>
  <dcterms:modified xsi:type="dcterms:W3CDTF">2026-07-29T07:58:19Z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