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in-depth-internship-report"/>
    <w:p>
      <w:pPr>
        <w:pStyle w:val="Heading1"/>
      </w:pPr>
      <w:r>
        <w:t xml:space="preserve">In-Depth Internship Report</w:t>
      </w:r>
    </w:p>
    <w:p>
      <w:pPr>
        <w:pStyle w:val="FirstParagraph"/>
      </w:pPr>
      <w:r>
        <w:rPr>
          <w:bCs/>
          <w:b/>
        </w:rPr>
        <w:t xml:space="preserve">Focused on the Trade of Plumber within Myanmar Yangon</w:t>
      </w:r>
    </w:p>
    <w:p>
      <w:pPr>
        <w:pStyle w:val="BodyText"/>
      </w:pPr>
      <w:r>
        <w:rPr>
          <w:iCs/>
          <w:i/>
        </w:rPr>
        <w:t xml:space="preserve">A Comprehensive Analysis of Practical Application, Cultural Integration, and Technical Proficiency</w:t>
      </w:r>
    </w:p>
    <w:bookmarkEnd w:id="20"/>
    <w:bookmarkStart w:id="21" w:name="i.-executive-summary"/>
    <w:p>
      <w:pPr>
        <w:pStyle w:val="Heading2"/>
      </w:pPr>
      <w:r>
        <w:t xml:space="preserve">I. Executive Summary</w:t>
      </w:r>
    </w:p>
    <w:p>
      <w:pPr>
        <w:pStyle w:val="FirstParagraph"/>
      </w:pPr>
      <w:r>
        <w:t xml:space="preserve">This comprehensive</w:t>
      </w:r>
      <w:r>
        <w:t xml:space="preserve"> </w:t>
      </w:r>
      <w:r>
        <w:rPr>
          <w:iCs/>
          <w:i/>
          <w:bCs/>
          <w:b/>
        </w:rPr>
        <w:t xml:space="preserve">Internship Report</w:t>
      </w:r>
      <w:r>
        <w:t xml:space="preserve"> </w:t>
      </w:r>
      <w:r>
        <w:t xml:space="preserve">documents the extensive practical training undertaken by the undersigned in Yangon, Myanmar. The primary objective of this program was to master the art and science of plumbing within a rapidly developing Southeast Asian economic hub. By focusing specifically on the role of a</w:t>
      </w:r>
      <w:r>
        <w:t xml:space="preserve"> </w:t>
      </w:r>
      <w:r>
        <w:rPr>
          <w:iCs/>
          <w:i/>
          <w:bCs/>
          <w:b/>
        </w:rPr>
        <w:t xml:space="preserve">Plumber</w:t>
      </w:r>
      <w:r>
        <w:t xml:space="preserve">, this report outlines how traditional techniques have been adapted to fit modern infrastructure demands in Myanmar Yangon. The internship served not merely as an academic exercise but as an immersion into the socio-economic reality of urban development and essential service provision.</w:t>
      </w:r>
    </w:p>
    <w:bookmarkEnd w:id="21"/>
    <w:bookmarkStart w:id="22" w:name="ii.-introduction-and-objectives"/>
    <w:p>
      <w:pPr>
        <w:pStyle w:val="Heading2"/>
      </w:pPr>
      <w:r>
        <w:t xml:space="preserve">II. Introduction and Objectives</w:t>
      </w:r>
    </w:p>
    <w:p>
      <w:pPr>
        <w:pStyle w:val="FirstParagraph"/>
      </w:pPr>
      <w:r>
        <w:t xml:space="preserve">The scope of this</w:t>
      </w:r>
      <w:r>
        <w:t xml:space="preserve"> </w:t>
      </w:r>
      <w:r>
        <w:rPr>
          <w:iCs/>
          <w:i/>
          <w:bCs/>
          <w:b/>
        </w:rPr>
        <w:t xml:space="preserve">Internship Report</w:t>
      </w:r>
      <w:r>
        <w:t xml:space="preserve"> </w:t>
      </w:r>
      <w:r>
        <w:t xml:space="preserve">was defined by three pillars: technical mastery, safety compliance, and cultural adaptation. Yangon, the largest city in Myanmar Yangon presents a unique set of challenges for any skilled tradesperson. The aging infrastructure of the downtown area contrasts sharply with new high-rise developments in expanding districts like Kamayut and Bahan.</w:t>
      </w:r>
    </w:p>
    <w:p>
      <w:pPr>
        <w:pStyle w:val="BodyText"/>
      </w:pPr>
      <w:r>
        <w:t xml:space="preserve">The specific objectives were:</w:t>
      </w:r>
    </w:p>
    <w:p>
      <w:pPr>
        <w:numPr>
          <w:ilvl w:val="0"/>
          <w:numId w:val="1001"/>
        </w:numPr>
        <w:pStyle w:val="Compact"/>
      </w:pPr>
      <w:r>
        <w:t xml:space="preserve">To understand local water sourcing and pressure systems typical to Myanmar Yangon.</w:t>
      </w:r>
    </w:p>
    <w:p>
      <w:pPr>
        <w:numPr>
          <w:ilvl w:val="0"/>
          <w:numId w:val="1001"/>
        </w:numPr>
        <w:pStyle w:val="Compact"/>
      </w:pPr>
      <w:r>
        <w:t xml:space="preserve">To master the installation of PVC, CPVC, GI pipes under local climatic conditions.</w:t>
      </w:r>
    </w:p>
    <w:p>
      <w:pPr>
        <w:numPr>
          <w:ilvl w:val="0"/>
          <w:numId w:val="1001"/>
        </w:numPr>
        <w:pStyle w:val="Compact"/>
      </w:pPr>
      <w:r>
        <w:t xml:space="preserve">To navigate the supply chain issues for plumbing materials in Myanmar Yangon markets.</w:t>
      </w:r>
    </w:p>
    <w:bookmarkEnd w:id="22"/>
    <w:bookmarkStart w:id="23" w:name="iii.-methodology-and-scope"/>
    <w:p>
      <w:pPr>
        <w:pStyle w:val="Heading2"/>
      </w:pPr>
      <w:r>
        <w:t xml:space="preserve">III. Methodology and Scope</w:t>
      </w:r>
    </w:p>
    <w:p>
      <w:pPr>
        <w:pStyle w:val="FirstParagraph"/>
      </w:pPr>
      <w:r>
        <w:t xml:space="preserve">The internship involved a six-month rotation between residential construction sites and commercial renovation projects across Myanmar Yangon. Under the mentorship of senior master plumbers, the trainee engaged in hands-on tasks ranging from trench digging to complex sewage system design. This</w:t>
      </w:r>
      <w:r>
        <w:t xml:space="preserve"> </w:t>
      </w:r>
      <w:r>
        <w:rPr>
          <w:iCs/>
          <w:i/>
          <w:bCs/>
          <w:b/>
        </w:rPr>
        <w:t xml:space="preserve">Internship Report</w:t>
      </w:r>
      <w:r>
        <w:t xml:space="preserve"> </w:t>
      </w:r>
      <w:r>
        <w:t xml:space="preserve">emphasizes fieldwork conducted daily in the hot, humid climate of Myanmar Yangon.</w:t>
      </w:r>
    </w:p>
    <w:bookmarkEnd w:id="23"/>
    <w:bookmarkStart w:id="27" w:name="X52b7016f7cbad6670063f38697a5b1e1c142820"/>
    <w:p>
      <w:pPr>
        <w:pStyle w:val="Heading2"/>
      </w:pPr>
      <w:r>
        <w:t xml:space="preserve">IV. Technical Observations and Skill Acquisition</w:t>
      </w:r>
    </w:p>
    <w:bookmarkStart w:id="24" w:name="a.-material-selection-and-adaptation"/>
    <w:p>
      <w:pPr>
        <w:pStyle w:val="Heading3"/>
      </w:pPr>
      <w:r>
        <w:t xml:space="preserve">A. Material Selection and Adaptation</w:t>
      </w:r>
    </w:p>
    <w:p>
      <w:pPr>
        <w:pStyle w:val="FirstParagraph"/>
      </w:pPr>
      <w:r>
        <w:t xml:space="preserve">In studying the role of a</w:t>
      </w:r>
      <w:r>
        <w:t xml:space="preserve"> </w:t>
      </w:r>
      <w:r>
        <w:rPr>
          <w:iCs/>
          <w:i/>
          <w:bCs/>
          <w:b/>
        </w:rPr>
        <w:t xml:space="preserve">Plumber</w:t>
      </w:r>
      <w:r>
        <w:t xml:space="preserve">, one must understand that materials dictate the method. In Myanmar Yangon, the availability of imported high-grade fittings has fluctuated due to economic factors. Consequently, I learned to work extensively with locally sourced PVC and GI (Galvanized Iron) pipes. A significant portion of this</w:t>
      </w:r>
      <w:r>
        <w:t xml:space="preserve"> </w:t>
      </w:r>
      <w:r>
        <w:rPr>
          <w:iCs/>
          <w:i/>
          <w:bCs/>
          <w:b/>
        </w:rPr>
        <w:t xml:space="preserve">Internship Report</w:t>
      </w:r>
      <w:r>
        <w:t xml:space="preserve"> </w:t>
      </w:r>
      <w:r>
        <w:t xml:space="preserve">details how local plumbers in Myanmar Yangon have developed unique welding techniques for solvent cementing that account for high humidity levels which typically interfere with adhesion.</w:t>
      </w:r>
    </w:p>
    <w:bookmarkEnd w:id="24"/>
    <w:bookmarkStart w:id="25" w:name="b.-water-conservation-and-sourcing"/>
    <w:p>
      <w:pPr>
        <w:pStyle w:val="Heading3"/>
      </w:pPr>
      <w:r>
        <w:t xml:space="preserve">B. Water Conservation and Sourcing</w:t>
      </w:r>
    </w:p>
    <w:p>
      <w:pPr>
        <w:pStyle w:val="FirstParagraph"/>
      </w:pPr>
      <w:r>
        <w:t xml:space="preserve">A critical aspect of being a</w:t>
      </w:r>
      <w:r>
        <w:t xml:space="preserve"> </w:t>
      </w:r>
      <w:r>
        <w:rPr>
          <w:iCs/>
          <w:i/>
          <w:bCs/>
          <w:b/>
        </w:rPr>
        <w:t xml:space="preserve">Plumber</w:t>
      </w:r>
      <w:r>
        <w:t xml:space="preserve"> </w:t>
      </w:r>
      <w:r>
        <w:t xml:space="preserve">in this region is the management of water scarcity. In Myanmar Yangon, consistent municipal water supply cannot always be guaranteed. Therefore, plumbing designs must integrate storage tank systems (overhead tanks) and pump mechanics efficiently. I was tasked with sizing pumps correctly for high-rise buildings in central Myanmar Yangon to prevent pressure drops on upper floors.</w:t>
      </w:r>
    </w:p>
    <w:bookmarkEnd w:id="25"/>
    <w:bookmarkStart w:id="26" w:name="Xe66bd35bbb07e92cbef6f6acf7316b05849d9f3"/>
    <w:p>
      <w:pPr>
        <w:pStyle w:val="Heading3"/>
      </w:pPr>
      <w:r>
        <w:t xml:space="preserve">C. Sanitation and Sewerage Infrastructure</w:t>
      </w:r>
    </w:p>
    <w:p>
      <w:pPr>
        <w:pStyle w:val="FirstParagraph"/>
      </w:pPr>
      <w:r>
        <w:t xml:space="preserve">The drainage networks in older parts of Myanmar Yangon are fragile. As an intern, I learned the delicate balance between digging new trenches and preserving existing foundational structures. This</w:t>
      </w:r>
      <w:r>
        <w:t xml:space="preserve"> </w:t>
      </w:r>
      <w:r>
        <w:rPr>
          <w:iCs/>
          <w:i/>
          <w:bCs/>
          <w:b/>
        </w:rPr>
        <w:t xml:space="preserve">Internship Report</w:t>
      </w:r>
      <w:r>
        <w:t xml:space="preserve"> </w:t>
      </w:r>
      <w:r>
        <w:t xml:space="preserve">highlights the importance of using non-invasive repair methods (such as liner technology where available) versus traditional open-cut excavation when working in densely populated neighborhoods of Myanmar Yangon.</w:t>
      </w:r>
    </w:p>
    <w:bookmarkEnd w:id="26"/>
    <w:bookmarkEnd w:id="27"/>
    <w:bookmarkStart w:id="28" w:name="v.-challenges-faced-in-myanmar-yangon"/>
    <w:p>
      <w:pPr>
        <w:pStyle w:val="Heading2"/>
      </w:pPr>
      <w:r>
        <w:t xml:space="preserve">V. Challenges Faced in Myanmar Yangon</w:t>
      </w:r>
    </w:p>
    <w:p>
      <w:pPr>
        <w:pStyle w:val="FirstParagraph"/>
      </w:pPr>
      <w:r>
        <w:t xml:space="preserve">The environment in Myanmar Yangon presented distinct hurdles that any</w:t>
      </w:r>
      <w:r>
        <w:t xml:space="preserve"> </w:t>
      </w:r>
      <w:r>
        <w:rPr>
          <w:iCs/>
          <w:i/>
          <w:bCs/>
          <w:b/>
        </w:rPr>
        <w:t xml:space="preserve">Plumber</w:t>
      </w:r>
      <w:r>
        <w:t xml:space="preserve"> </w:t>
      </w:r>
      <w:r>
        <w:t xml:space="preserve">must overcome:</w:t>
      </w:r>
    </w:p>
    <w:p>
      <w:pPr>
        <w:numPr>
          <w:ilvl w:val="0"/>
          <w:numId w:val="1002"/>
        </w:numPr>
        <w:pStyle w:val="Compact"/>
      </w:pPr>
      <w:r>
        <w:rPr>
          <w:bCs/>
          <w:b/>
        </w:rPr>
        <w:t xml:space="preserve">Climatic Conditions:</w:t>
      </w:r>
      <w:r>
        <w:t xml:space="preserve">The extreme heat and monsoon rains of Myanmar Yangon affected drying times for concrete bases and the curing of pipe joints.</w:t>
      </w:r>
    </w:p>
    <w:p>
      <w:pPr>
        <w:numPr>
          <w:ilvl w:val="0"/>
          <w:numId w:val="1002"/>
        </w:numPr>
        <w:pStyle w:val="Compact"/>
      </w:pPr>
      <w:r>
        <w:rPr>
          <w:bCs/>
          <w:b/>
        </w:rPr>
        <w:t xml:space="preserve">Spatial Constraints:</w:t>
      </w:r>
      <w:r>
        <w:t xml:space="preserve">Densely packed housing in areas like Kyauktada left minimal room for maneuvering, requiring precise measurement skills essential to any professional</w:t>
      </w:r>
      <w:r>
        <w:t xml:space="preserve"> </w:t>
      </w:r>
      <w:r>
        <w:rPr>
          <w:iCs/>
          <w:i/>
          <w:bCs/>
          <w:b/>
        </w:rPr>
        <w:t xml:space="preserve">Plumber</w:t>
      </w:r>
      <w:r>
        <w:t xml:space="preserve">.</w:t>
      </w:r>
    </w:p>
    <w:p>
      <w:pPr>
        <w:numPr>
          <w:ilvl w:val="0"/>
          <w:numId w:val="1002"/>
        </w:numPr>
        <w:pStyle w:val="Compact"/>
      </w:pPr>
      <w:r>
        <w:rPr>
          <w:bCs/>
          <w:b/>
        </w:rPr>
        <w:t xml:space="preserve">Economic Volatility:</w:t>
      </w:r>
      <w:r>
        <w:t xml:space="preserve">Sourcing consistent materials in Myanmar Yangon required constant communication with suppliers and alternative planning.</w:t>
      </w:r>
    </w:p>
    <w:bookmarkEnd w:id="28"/>
    <w:bookmarkStart w:id="29" w:name="vi.-safety-and-professionalism"/>
    <w:p>
      <w:pPr>
        <w:pStyle w:val="Heading2"/>
      </w:pPr>
      <w:r>
        <w:t xml:space="preserve">VI. Safety and Professionalism</w:t>
      </w:r>
    </w:p>
    <w:p>
      <w:pPr>
        <w:pStyle w:val="FirstParagraph"/>
      </w:pPr>
      <w:r>
        <w:t xml:space="preserve">Safety protocols in a plumbing context are non-negotiable. Throughout this</w:t>
      </w:r>
      <w:r>
        <w:t xml:space="preserve"> </w:t>
      </w:r>
      <w:r>
        <w:rPr>
          <w:iCs/>
          <w:i/>
          <w:bCs/>
          <w:b/>
        </w:rPr>
        <w:t xml:space="preserve">Internship Report</w:t>
      </w:r>
      <w:r>
        <w:t xml:space="preserve">, I have documented instances where confined space entry (septic tanks) required strict adherence to ventilation protocols. Working as a</w:t>
      </w:r>
      <w:r>
        <w:t xml:space="preserve"> </w:t>
      </w:r>
      <w:r>
        <w:rPr>
          <w:iCs/>
          <w:i/>
          <w:bCs/>
          <w:b/>
        </w:rPr>
        <w:t xml:space="preserve">Plumber</w:t>
      </w:r>
      <w:r>
        <w:t xml:space="preserve"> </w:t>
      </w:r>
      <w:r>
        <w:t xml:space="preserve">in Myanmar Yangon also requires an understanding of local labor laws and site safety regulations, which are increasingly being enforced in major construction zones.</w:t>
      </w:r>
    </w:p>
    <w:bookmarkEnd w:id="29"/>
    <w:bookmarkStart w:id="30" w:name="vii.-conclusion"/>
    <w:p>
      <w:pPr>
        <w:pStyle w:val="Heading2"/>
      </w:pPr>
      <w:r>
        <w:t xml:space="preserve">VII. Conclusion</w:t>
      </w:r>
    </w:p>
    <w:p>
      <w:pPr>
        <w:pStyle w:val="FirstParagraph"/>
      </w:pPr>
      <w:r>
        <w:t xml:space="preserve">This internship has been an invaluable experience, bridging the gap between theoretical knowledge and the gritty reality of manual labor. The insights gained regarding the specific needs of a</w:t>
      </w:r>
      <w:r>
        <w:t xml:space="preserve"> </w:t>
      </w:r>
      <w:r>
        <w:rPr>
          <w:iCs/>
          <w:i/>
          <w:bCs/>
          <w:b/>
        </w:rPr>
        <w:t xml:space="preserve">Plumber</w:t>
      </w:r>
      <w:r>
        <w:t xml:space="preserve"> </w:t>
      </w:r>
      <w:r>
        <w:t xml:space="preserve">in Myanmar Yangon are profound. It is evident that success in this trade requires not just technical skill, but also adaptability to local materials and infrastructure limitations.</w:t>
      </w:r>
    </w:p>
    <w:p>
      <w:pPr>
        <w:pStyle w:val="BodyText"/>
      </w:pPr>
      <w:r>
        <w:t xml:space="preserve">The completion of this</w:t>
      </w:r>
      <w:r>
        <w:t xml:space="preserve"> </w:t>
      </w:r>
      <w:r>
        <w:rPr>
          <w:iCs/>
          <w:i/>
          <w:bCs/>
          <w:b/>
        </w:rPr>
        <w:t xml:space="preserve">Internship Report</w:t>
      </w:r>
      <w:r>
        <w:t xml:space="preserve"> </w:t>
      </w:r>
      <w:r>
        <w:t xml:space="preserve">signifies a transition from novice trainee to competent practitioner ready to serve the growing infrastructure needs of Myanmar Yangon. The skills acquired—ranging from thermal expansion management in tropical heat to complex pressure calculations—are directly applicable to maintaining and improving the water sanitation standards in this dynamic region.</w:t>
      </w:r>
    </w:p>
    <w:bookmarkEnd w:id="30"/>
    <w:bookmarkStart w:id="31" w:name="viii.-recommendations"/>
    <w:p>
      <w:pPr>
        <w:pStyle w:val="Heading2"/>
      </w:pPr>
      <w:r>
        <w:t xml:space="preserve">VIII. Recommendations</w:t>
      </w:r>
    </w:p>
    <w:p>
      <w:pPr>
        <w:pStyle w:val="FirstParagraph"/>
      </w:pPr>
      <w:r>
        <w:t xml:space="preserve">Future interns aspiring to be a</w:t>
      </w:r>
      <w:r>
        <w:t xml:space="preserve"> </w:t>
      </w:r>
      <w:r>
        <w:rPr>
          <w:iCs/>
          <w:i/>
          <w:bCs/>
          <w:b/>
        </w:rPr>
        <w:t xml:space="preserve">Plumber</w:t>
      </w:r>
      <w:r>
        <w:t xml:space="preserve"> </w:t>
      </w:r>
      <w:r>
        <w:t xml:space="preserve">should prioritize learning local supplier networks early in their tenure within Myanmar Yangon. Furthermore, understanding the hydraulic implications of elevation changes in the unique topography of Myanmar Yangon is crucial.</w:t>
      </w:r>
    </w:p>
    <w:p>
      <w:pPr>
        <w:pStyle w:val="BodyText"/>
      </w:pPr>
      <w:r>
        <w:rPr>
          <w:iCs/>
          <w:i/>
        </w:rPr>
        <w:t xml:space="preserve">[Signature Placeholder]</w:t>
      </w:r>
    </w:p>
    <w:p>
      <w:pPr>
        <w:pStyle w:val="BodyText"/>
      </w:pPr>
      <w:r>
        <w:rPr>
          <w:bCs/>
          <w:b/>
        </w:rPr>
        <w:t xml:space="preserve">Name: [Intern Name]</w:t>
      </w:r>
    </w:p>
    <w:p>
      <w:pPr>
        <w:pStyle w:val="BodyText"/>
      </w:pPr>
      <w:r>
        <w:rPr>
          <w:bCs/>
          <w:b/>
        </w:rPr>
        <w:t xml:space="preserve">Date: October 26, 2023</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Myanmar Yangon</dc:title>
  <dc:creator/>
  <dc:language>en</dc:language>
  <cp:keywords/>
  <dcterms:created xsi:type="dcterms:W3CDTF">2026-07-29T04:43:15Z</dcterms:created>
  <dcterms:modified xsi:type="dcterms:W3CDTF">2026-07-29T04:43:15Z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