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internship-report"/>
    <w:p>
      <w:pPr>
        <w:pStyle w:val="Heading1"/>
      </w:pPr>
      <w:r>
        <w:t xml:space="preserve">Internship Report</w:t>
      </w:r>
    </w:p>
    <w:p>
      <w:pPr>
        <w:pStyle w:val="FirstParagraph"/>
      </w:pPr>
      <w:r>
        <w:rPr>
          <w:u w:val="single"/>
          <w:bCs/>
          <w:b/>
        </w:rPr>
        <w:t xml:space="preserve">An Comprehensive Analysis of Law Enforcement, Community Policing, and Operational Challenges in Colombia Bogotá</w:t>
      </w:r>
    </w:p>
    <w:bookmarkEnd w:id="20"/>
    <w:bookmarkStart w:id="21" w:name="X7d3939d1cb50b011ead4b259c6cfaeceee61e46"/>
    <w:p>
      <w:pPr>
        <w:pStyle w:val="Heading2"/>
      </w:pPr>
      <w:r>
        <w:t xml:space="preserve">I. Introduction and Contextual Background</w:t>
      </w:r>
    </w:p>
    <w:p>
      <w:pPr>
        <w:pStyle w:val="FirstParagraph"/>
      </w:pPr>
      <w:r>
        <w:t xml:space="preserve">The primary objective of this internship program was to gain an in-depth understanding of the operational framework, legal responsibilities, and community engagement strategies employed by the National Police of Colombia (Policía Nacional de Colombia) within its capital city. This</w:t>
      </w:r>
      <w:r>
        <w:t xml:space="preserve"> </w:t>
      </w:r>
      <w:r>
        <w:rPr>
          <w:u w:val="single"/>
          <w:bCs/>
          <w:b/>
        </w:rPr>
        <w:t xml:space="preserve">Internship Report</w:t>
      </w:r>
      <w:r>
        <w:t xml:space="preserve"> </w:t>
      </w:r>
      <w:r>
        <w:t xml:space="preserve">serves as a formal documentation of my experiences, observations, and acquired skills during a rigorous tenure in</w:t>
      </w:r>
      <w:r>
        <w:t xml:space="preserve"> </w:t>
      </w:r>
      <w:r>
        <w:rPr>
          <w:u w:val="single"/>
          <w:bCs/>
          <w:b/>
        </w:rPr>
        <w:t xml:space="preserve">Colombia Bogotá</w:t>
      </w:r>
      <w:r>
        <w:t xml:space="preserve">. As the political, economic, and cultural heart of the nation, Bogotá presents a unique microcosm of urban policing challenges that contrast significantly with rural operations. The scope of this internship focused on understanding how modern law enforcement adapts to high-density environments while maintaining historical institutional rigor.</w:t>
      </w:r>
      <w:r>
        <w:t xml:space="preserve"> </w:t>
      </w:r>
      <w:r>
        <w:t xml:space="preserve">The choice to conduct this</w:t>
      </w:r>
      <w:r>
        <w:t xml:space="preserve"> </w:t>
      </w:r>
      <w:r>
        <w:rPr>
          <w:u w:val="single"/>
          <w:bCs/>
          <w:b/>
        </w:rPr>
        <w:t xml:space="preserve">Internship Report</w:t>
      </w:r>
      <w:r>
        <w:t xml:space="preserve"> </w:t>
      </w:r>
      <w:r>
        <w:t xml:space="preserve">in</w:t>
      </w:r>
      <w:r>
        <w:t xml:space="preserve"> </w:t>
      </w:r>
      <w:r>
        <w:rPr>
          <w:u w:val="single"/>
          <w:bCs/>
          <w:b/>
        </w:rPr>
        <w:t xml:space="preserve">Colombia Bogotá</w:t>
      </w:r>
      <w:r>
        <w:t xml:space="preserve"> </w:t>
      </w:r>
      <w:r>
        <w:t xml:space="preserve">was driven by the city's complex social fabric. As a megacity, it requires a police force that balances strict crime suppression with proactive community integration. This report aims to provide academic and professional insights into the daily life of a</w:t>
      </w:r>
      <w:r>
        <w:t xml:space="preserve"> </w:t>
      </w:r>
      <w:r>
        <w:rPr>
          <w:u w:val="single"/>
          <w:bCs/>
          <w:b/>
        </w:rPr>
        <w:t xml:space="preserve">Police Officer</w:t>
      </w:r>
      <w:r>
        <w:t xml:space="preserve">, detailing the tactical, psychological, and administrative dimensions of the role within this specific geographic context.</w:t>
      </w:r>
    </w:p>
    <w:bookmarkEnd w:id="21"/>
    <w:bookmarkStart w:id="22" w:name="X323b9ca4a9ae39132681e1f079082beb96da189"/>
    <w:p>
      <w:pPr>
        <w:pStyle w:val="Heading2"/>
      </w:pPr>
      <w:r>
        <w:t xml:space="preserve">II. Operational Framework: The Role of the Police Officer in an Urban Metropolis</w:t>
      </w:r>
    </w:p>
    <w:p>
      <w:pPr>
        <w:pStyle w:val="FirstParagraph"/>
      </w:pPr>
      <w:r>
        <w:t xml:space="preserve">Upon initiation of my training as a prospective</w:t>
      </w:r>
      <w:r>
        <w:t xml:space="preserve"> </w:t>
      </w:r>
      <w:r>
        <w:rPr>
          <w:u w:val="single"/>
          <w:bCs/>
          <w:b/>
        </w:rPr>
        <w:t xml:space="preserve">Police Officer</w:t>
      </w:r>
      <w:r>
        <w:t xml:space="preserve">, it became evident that the definition of policing in modern times extends far beyond traditional crime-solving. In</w:t>
      </w:r>
      <w:r>
        <w:t xml:space="preserve"> </w:t>
      </w:r>
      <w:r>
        <w:rPr>
          <w:u w:val="single"/>
          <w:bCs/>
          <w:b/>
        </w:rPr>
        <w:t xml:space="preserve">Colombia Bogotá</w:t>
      </w:r>
      <w:r>
        <w:t xml:space="preserve">, the role is heavily influenced by recent institutional reforms aimed at "citizen-centric" policing. My daily routine as a</w:t>
      </w:r>
      <w:r>
        <w:t xml:space="preserve"> </w:t>
      </w:r>
      <w:r>
        <w:rPr>
          <w:u w:val="single"/>
          <w:bCs/>
          <w:b/>
        </w:rPr>
        <w:t xml:space="preserve">Police Officer</w:t>
      </w:r>
      <w:r>
        <w:t xml:space="preserve"> </w:t>
      </w:r>
      <w:r>
        <w:t xml:space="preserve">began with mandatory physical conditioning and theoretical briefings regarding current security threats, ranging from organized street crime to digital fraud trends prevalent in urban centers.</w:t>
      </w:r>
      <w:r>
        <w:t xml:space="preserve"> </w:t>
      </w:r>
      <w:r>
        <w:t xml:space="preserve">The operational framework requires strict adherence to the Code of Criminal Procedure and the constitutional mandates that protect human rights. However, adapting these national standards to the specific dynamics of</w:t>
      </w:r>
      <w:r>
        <w:t xml:space="preserve"> </w:t>
      </w:r>
      <w:r>
        <w:rPr>
          <w:u w:val="single"/>
          <w:bCs/>
          <w:b/>
        </w:rPr>
        <w:t xml:space="preserve">Colombia Bogotá</w:t>
      </w:r>
      <w:r>
        <w:t xml:space="preserve"> </w:t>
      </w:r>
      <w:r>
        <w:t xml:space="preserve">involves navigating high-traffic corridors, commercial hubs like Chapinero and Usaquén, and historically marginalized areas such as Ciudad Bolívar. As a</w:t>
      </w:r>
      <w:r>
        <w:t xml:space="preserve"> </w:t>
      </w:r>
      <w:r>
        <w:rPr>
          <w:u w:val="single"/>
          <w:bCs/>
          <w:b/>
        </w:rPr>
        <w:t xml:space="preserve">Police Officer</w:t>
      </w:r>
      <w:r>
        <w:t xml:space="preserve">, one must possess exceptional situational awareness to differentiate between lawful behavior in chaotic environments and actual criminal intent. This section of the</w:t>
      </w:r>
      <w:r>
        <w:t xml:space="preserve"> </w:t>
      </w:r>
      <w:r>
        <w:rPr>
          <w:u w:val="single"/>
          <w:bCs/>
          <w:b/>
        </w:rPr>
        <w:t xml:space="preserve">Internship Report</w:t>
      </w:r>
      <w:r>
        <w:t xml:space="preserve"> </w:t>
      </w:r>
      <w:r>
        <w:t xml:space="preserve">highlights the critical balance between authority and empathy required in high-stress urban scenarios.</w:t>
      </w:r>
    </w:p>
    <w:bookmarkEnd w:id="22"/>
    <w:bookmarkStart w:id="23" w:name="X1227ba0c2b04adebe1a4b39fda2e6aefa15ebfe"/>
    <w:p>
      <w:pPr>
        <w:pStyle w:val="Heading2"/>
      </w:pPr>
      <w:r>
        <w:t xml:space="preserve">III. Community Policing: Bridging the Gap Between Law Enforcement and Society</w:t>
      </w:r>
    </w:p>
    <w:p>
      <w:pPr>
        <w:pStyle w:val="FirstParagraph"/>
      </w:pPr>
      <w:r>
        <w:t xml:space="preserve">A significant portion of this internship was dedicated to analyzing "Policía Comunitaria" (Community Policing) initiatives within</w:t>
      </w:r>
      <w:r>
        <w:t xml:space="preserve"> </w:t>
      </w:r>
      <w:r>
        <w:rPr>
          <w:u w:val="single"/>
          <w:bCs/>
          <w:b/>
        </w:rPr>
        <w:t xml:space="preserve">Colombia Bogotá</w:t>
      </w:r>
      <w:r>
        <w:t xml:space="preserve">. The success or failure of law enforcement often hinges on the level of trust between the public and the</w:t>
      </w:r>
      <w:r>
        <w:t xml:space="preserve"> </w:t>
      </w:r>
      <w:r>
        <w:rPr>
          <w:u w:val="single"/>
          <w:bCs/>
          <w:b/>
        </w:rPr>
        <w:t xml:space="preserve">Police Officer</w:t>
      </w:r>
      <w:r>
        <w:t xml:space="preserve">. Through direct observation, it became clear that in many neighborhoods across Bogotá, citizens are initially hesitant to engage with authorities due to historical precedents.</w:t>
      </w:r>
      <w:r>
        <w:t xml:space="preserve"> </w:t>
      </w:r>
      <w:r>
        <w:t xml:space="preserve">However, through consistent presence—such as participating in neighborhood safety committees ("Comités de Convivencia") and educational programs in local schools—the</w:t>
      </w:r>
      <w:r>
        <w:t xml:space="preserve"> </w:t>
      </w:r>
      <w:r>
        <w:rPr>
          <w:u w:val="single"/>
          <w:bCs/>
          <w:b/>
        </w:rPr>
        <w:t xml:space="preserve">Police Officer</w:t>
      </w:r>
      <w:r>
        <w:t xml:space="preserve"> </w:t>
      </w:r>
      <w:r>
        <w:t xml:space="preserve">acts as a pillar of civic stability. This report emphasizes that effective policing in</w:t>
      </w:r>
      <w:r>
        <w:t xml:space="preserve"> </w:t>
      </w:r>
      <w:r>
        <w:rPr>
          <w:u w:val="single"/>
          <w:bCs/>
          <w:b/>
        </w:rPr>
        <w:t xml:space="preserve">Colombia Bogotá</w:t>
      </w:r>
      <w:r>
        <w:t xml:space="preserve"> </w:t>
      </w:r>
      <w:r>
        <w:t xml:space="preserve">is not solely measured by arrest statistics but by the reduction of perceived insecurity. By engaging with community leaders and local merchants, officers build intelligence networks that are crucial for preventative policing rather than reactive measures.</w:t>
      </w:r>
    </w:p>
    <w:bookmarkEnd w:id="23"/>
    <w:bookmarkStart w:id="24" w:name="X42661ba0a5cc38fc2b7b8eb9b93a7156130527b"/>
    <w:p>
      <w:pPr>
        <w:pStyle w:val="Heading2"/>
      </w:pPr>
      <w:r>
        <w:t xml:space="preserve">IV. Specialized Units and Tactical Operations</w:t>
      </w:r>
    </w:p>
    <w:p>
      <w:pPr>
        <w:pStyle w:val="FirstParagraph"/>
      </w:pPr>
      <w:r>
        <w:t xml:space="preserve">In addition to general patrol duties, this internship provided exposure to specialized units operating within the capital of Colombia. As a</w:t>
      </w:r>
      <w:r>
        <w:t xml:space="preserve"> </w:t>
      </w:r>
      <w:r>
        <w:rPr>
          <w:u w:val="single"/>
          <w:bCs/>
          <w:b/>
        </w:rPr>
        <w:t xml:space="preserve">Police Officer</w:t>
      </w:r>
      <w:r>
        <w:t xml:space="preserve">, one may rotate through various specialized squads including the Traffic Police (Transito), Anti-Narcotics Units, and Mobile Escort Squads (SES). Observing these units in</w:t>
      </w:r>
      <w:r>
        <w:t xml:space="preserve"> </w:t>
      </w:r>
      <w:r>
        <w:rPr>
          <w:u w:val="single"/>
          <w:bCs/>
          <w:b/>
        </w:rPr>
        <w:t xml:space="preserve">Colombia Bogotá</w:t>
      </w:r>
      <w:r>
        <w:t xml:space="preserve"> </w:t>
      </w:r>
      <w:r>
        <w:t xml:space="preserve">highlighted the diverse skill sets required. For instance, traffic police manage one of the most congested road networks in Latin America, requiring immense patience and conflict-resolution skills.</w:t>
      </w:r>
      <w:r>
        <w:t xml:space="preserve"> </w:t>
      </w:r>
      <w:r>
        <w:t xml:space="preserve">Furthermore, working alongside tactical teams revealed the rigorous protocols for handling high-risk operations. The modern</w:t>
      </w:r>
      <w:r>
        <w:t xml:space="preserve"> </w:t>
      </w:r>
      <w:r>
        <w:rPr>
          <w:u w:val="single"/>
          <w:bCs/>
          <w:b/>
        </w:rPr>
        <w:t xml:space="preserve">Police Officer</w:t>
      </w:r>
      <w:r>
        <w:t xml:space="preserve"> </w:t>
      </w:r>
      <w:r>
        <w:t xml:space="preserve">in Bogotá must be proficient not only in firearms but also in de-escalation techniques to minimize collateral damage and casualties among civilians. This aspect of the internship demonstrated that contemporary policing is increasingly focused on precision and accountability, marking a distinct evolution from past decades.</w:t>
      </w:r>
    </w:p>
    <w:bookmarkEnd w:id="24"/>
    <w:bookmarkStart w:id="25" w:name="Xdcf0f7bd3a5bc9e11d1f01969a23689109ae6f0"/>
    <w:p>
      <w:pPr>
        <w:pStyle w:val="Heading2"/>
      </w:pPr>
      <w:r>
        <w:t xml:space="preserve">V. Challenges, Stress Management, and Professional Ethics</w:t>
      </w:r>
    </w:p>
    <w:p>
      <w:pPr>
        <w:pStyle w:val="FirstParagraph"/>
      </w:pPr>
      <w:r>
        <w:t xml:space="preserve">The psychological toll of being a</w:t>
      </w:r>
      <w:r>
        <w:t xml:space="preserve"> </w:t>
      </w:r>
      <w:r>
        <w:rPr>
          <w:u w:val="single"/>
          <w:bCs/>
          <w:b/>
        </w:rPr>
        <w:t xml:space="preserve">Police Officer</w:t>
      </w:r>
      <w:r>
        <w:t xml:space="preserve"> </w:t>
      </w:r>
      <w:r>
        <w:t xml:space="preserve">in a dense urban environment like Bogotá cannot be overstated. Exposure to daily criminal activity, coupled with the immense pressure to maintain public order during large-scale demonstrations or civic strikes, creates significant stress levels. This part of the internship focused heavily on stress management techniques and ethical decision-making under fire.</w:t>
      </w:r>
      <w:r>
        <w:t xml:space="preserve"> </w:t>
      </w:r>
      <w:r>
        <w:t xml:space="preserve">The</w:t>
      </w:r>
      <w:r>
        <w:t xml:space="preserve"> </w:t>
      </w:r>
      <w:r>
        <w:rPr>
          <w:u w:val="single"/>
          <w:bCs/>
          <w:b/>
        </w:rPr>
        <w:t xml:space="preserve">Internship Report</w:t>
      </w:r>
      <w:r>
        <w:t xml:space="preserve"> </w:t>
      </w:r>
      <w:r>
        <w:t xml:space="preserve">documents several case studies where rapid ethical decisions were required to uphold the rule of law while respecting individual liberties. Navigating these situations in</w:t>
      </w:r>
      <w:r>
        <w:t xml:space="preserve"> </w:t>
      </w:r>
      <w:r>
        <w:rPr>
          <w:u w:val="single"/>
          <w:bCs/>
          <w:b/>
        </w:rPr>
        <w:t xml:space="preserve">Colombia Bogotá</w:t>
      </w:r>
      <w:r>
        <w:t xml:space="preserve">, a city known for its vibrant but sometimes volatile civic activism, requires officers to maintain absolute professionalism. The curriculum included modules on human rights, gender-based violence prevention, and cultural sensitivity, ensuring that every officer represents the institution with integrity.</w:t>
      </w:r>
    </w:p>
    <w:bookmarkEnd w:id="25"/>
    <w:bookmarkStart w:id="26" w:name="vi.-conclusion-and-future-implications"/>
    <w:p>
      <w:pPr>
        <w:pStyle w:val="Heading2"/>
      </w:pPr>
      <w:r>
        <w:t xml:space="preserve">VI. Conclusion and Future Implications</w:t>
      </w:r>
    </w:p>
    <w:p>
      <w:pPr>
        <w:pStyle w:val="FirstParagraph"/>
      </w:pPr>
      <w:r>
        <w:t xml:space="preserve">In conclusion, this comprehensive internship report affirms that the role of a</w:t>
      </w:r>
      <w:r>
        <w:t xml:space="preserve"> </w:t>
      </w:r>
      <w:r>
        <w:rPr>
          <w:u w:val="single"/>
          <w:bCs/>
          <w:b/>
        </w:rPr>
        <w:t xml:space="preserve">Police Officer</w:t>
      </w:r>
      <w:r>
        <w:t xml:space="preserve"> </w:t>
      </w:r>
      <w:r>
        <w:t xml:space="preserve">in modern times is multifaceted, requiring adaptability, intelligence, and profound community engagement. The experience gained in</w:t>
      </w:r>
      <w:r>
        <w:t xml:space="preserve"> </w:t>
      </w:r>
      <w:r>
        <w:rPr>
          <w:u w:val="single"/>
          <w:bCs/>
          <w:b/>
        </w:rPr>
        <w:t xml:space="preserve">Colombia Bogotá</w:t>
      </w:r>
      <w:r>
        <w:t xml:space="preserve"> </w:t>
      </w:r>
      <w:r>
        <w:t xml:space="preserve">has provided invaluable insights into the complexities of urban law enforcement in a developing nation striving for institutional excellence.</w:t>
      </w:r>
      <w:r>
        <w:t xml:space="preserve"> </w:t>
      </w:r>
      <w:r>
        <w:t xml:space="preserve">The challenges faced by police forces here offer a blueprint for other metropolitan areas worldwide. As highlighted throughout this</w:t>
      </w:r>
      <w:r>
        <w:t xml:space="preserve"> </w:t>
      </w:r>
      <w:r>
        <w:rPr>
          <w:u w:val="single"/>
          <w:bCs/>
          <w:b/>
        </w:rPr>
        <w:t xml:space="preserve">Internship Report</w:t>
      </w:r>
      <w:r>
        <w:t xml:space="preserve">, the future of policing relies heavily on technology integration, continuous education, and unwavering commitment to community trust. Graduating from this internship program signifies not just the completion of training, but the beginning of a lifelong dedication to safeguarding citizens in one of South America's most dynamic cities.</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Colombia Bogotá</dc:title>
  <dc:creator/>
  <dc:language>en</dc:language>
  <cp:keywords/>
  <dcterms:created xsi:type="dcterms:W3CDTF">2026-07-30T14:00:53Z</dcterms:created>
  <dcterms:modified xsi:type="dcterms:W3CDTF">2026-07-30T14:00:53Z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