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on</w:t>
      </w:r>
      <w:r>
        <w:t xml:space="preserve"> </w:t>
      </w:r>
      <w:r>
        <w:t xml:space="preserve">Politician</w:t>
      </w:r>
      <w:r>
        <w:t xml:space="preserve"> </w:t>
      </w:r>
      <w:r>
        <w:t xml:space="preserve">Role</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 of Submission:</w:t>
      </w:r>
      <w:r>
        <w:t xml:space="preserve"> </w:t>
      </w:r>
      <w:r>
        <w:t xml:space="preserve">October 26, 2023</w:t>
      </w:r>
      <w:r>
        <w:br/>
      </w:r>
    </w:p>
    <w:p>
      <w:pPr>
        <w:pStyle w:val="BodyText"/>
      </w:pPr>
      <w:r>
        <w:t xml:space="preserve">Status:</w:t>
      </w:r>
    </w:p>
    <w:p>
      <w:pPr>
        <w:pStyle w:val="BodyText"/>
      </w:pPr>
      <w:r>
        <w:t xml:space="preserve">Internship Report</w:t>
      </w:r>
    </w:p>
    <w:bookmarkEnd w:id="20"/>
    <w:bookmarkStart w:id="27" w:name="internship-report-1"/>
    <w:p>
      <w:pPr>
        <w:pStyle w:val="Heading1"/>
      </w:pPr>
      <w:r>
        <w:t xml:space="preserve">Internship Report</w:t>
      </w:r>
    </w:p>
    <w:p>
      <w:pPr>
        <w:pStyle w:val="FirstParagraph"/>
      </w:pPr>
      <w:r>
        <w:rPr>
          <w:bCs/>
          <w:b/>
        </w:rPr>
        <w:t xml:space="preserve">Intern Name:</w:t>
      </w:r>
      <w:r>
        <w:t xml:space="preserve"> </w:t>
      </w:r>
      <w:r>
        <w:t xml:space="preserve">[Your Name]</w:t>
      </w:r>
      <w:r>
        <w:br/>
      </w:r>
      <w:r>
        <w:rPr>
          <w:bCs/>
          <w:b/>
        </w:rPr>
        <w:t xml:space="preserve">Institution:</w:t>
      </w:r>
      <w:r>
        <w:t xml:space="preserve"> </w:t>
      </w:r>
      <w:r>
        <w:t xml:space="preserve">[Your University]</w:t>
      </w:r>
      <w:r>
        <w:br/>
      </w:r>
      <w:r>
        <w:rPr>
          <w:bCs/>
          <w:b/>
        </w:rPr>
        <w:t xml:space="preserve">Date Submitted:</w:t>
      </w:r>
      <w:r>
        <w:t xml:space="preserve"> </w:t>
      </w:r>
      <w:r>
        <w:t xml:space="preserve">October 26, 2023</w:t>
      </w:r>
    </w:p>
    <w:p>
      <w:pPr>
        <w:pStyle w:val="BodyText"/>
      </w:pPr>
      <w:r>
        <w:t xml:space="preserve">.</w:t>
      </w:r>
    </w:p>
    <w:p>
      <w:pPr>
        <w:pStyle w:val="BodyText"/>
      </w:pPr>
      <w:r>
        <w:t xml:space="preserve">This comprehensive Internship Report details the professional experiences, observations, and skills acquired during a recent internship placement focused on political administration within the jurisdiction of Canada Toronto. The primary objective of this report is to analyze the day-to-day operations involved in supporting an elected Politician within one of Canada’s most dynamic urban centers.</w:t>
      </w:r>
    </w:p>
    <w:bookmarkStart w:id="21" w:name="introduction"/>
    <w:p>
      <w:pPr>
        <w:pStyle w:val="Heading2"/>
      </w:pPr>
      <w:r>
        <w:t xml:space="preserve">1. Introduction</w:t>
      </w:r>
    </w:p>
    <w:p>
      <w:pPr>
        <w:pStyle w:val="FirstParagraph"/>
      </w:pPr>
      <w:r>
        <w:t xml:space="preserve">The role of a Politician extends far beyond legislative debates and public speeches; it involves complex stakeholder management, policy analysis, and constituent relations. This internship was undertaken to bridge the gap between academic theory in political science and practical application within the local government sector. Specifically, the focus was placed on Canada Toronto, a city known for its multicultural diversity and robust civic engagement. By observing how a Politician operates within this specific context, this report aims to highlight the unique challenges of municipal governance in a major Canadian metropolis.</w:t>
      </w:r>
    </w:p>
    <w:bookmarkEnd w:id="21"/>
    <w:bookmarkStart w:id="22" w:name="Xe7722685f5f8fa6593def6c9c69b2854b1bb9ef"/>
    <w:p>
      <w:pPr>
        <w:pStyle w:val="Heading2"/>
      </w:pPr>
      <w:r>
        <w:t xml:space="preserve">2. Organizational Context: The Political Landscape of Canada Toronto</w:t>
      </w:r>
    </w:p>
    <w:p>
      <w:pPr>
        <w:pStyle w:val="FirstParagraph"/>
      </w:pPr>
      <w:r>
        <w:t xml:space="preserve">Toronto’s political environment is distinct due to its size and demographic complexity. As the capital of Ontario, Canada Toronto serves as a hub for national policy discussions while simultaneously managing intense local issues such as transit expansion, housing affordability, and urban planning. During my internship with the office of a City Councillor in this region, I gained insight into how local Politician roles are shaped by provincial regulations and federal priorities.</w:t>
      </w:r>
    </w:p>
    <w:p>
      <w:pPr>
        <w:pStyle w:val="BodyText"/>
      </w:pPr>
      <w:r>
        <w:t xml:space="preserve">The office environment was fast-paced and highly collaborative. The staff included legislative assistants, communications specialists, and community liaison officers. Understanding the interplay between these roles was crucial for appreciating how a Politician maintains their mandate. In Canada Toronto, public scrutiny is high, requiring the political team to respond rapidly to media inquiries and constituent concerns regarding local infrastructure and social services.</w:t>
      </w:r>
    </w:p>
    <w:bookmarkEnd w:id="22"/>
    <w:bookmarkStart w:id="23" w:name="key-responsibilities-and-duties"/>
    <w:p>
      <w:pPr>
        <w:pStyle w:val="Heading2"/>
      </w:pPr>
      <w:r>
        <w:t xml:space="preserve">3. Key Responsibilities and Duties</w:t>
      </w:r>
    </w:p>
    <w:p>
      <w:pPr>
        <w:pStyle w:val="FirstParagraph"/>
      </w:pPr>
      <w:r>
        <w:t xml:space="preserve">The internship provided hands-on experience in several critical areas associated with supporting a Politician:</w:t>
      </w:r>
    </w:p>
    <w:p>
      <w:pPr>
        <w:numPr>
          <w:ilvl w:val="0"/>
          <w:numId w:val="1001"/>
        </w:numPr>
        <w:pStyle w:val="Compact"/>
      </w:pPr>
      <w:r>
        <w:rPr>
          <w:bCs/>
          <w:b/>
        </w:rPr>
        <w:t xml:space="preserve">Casework and Constituent Services:</w:t>
      </w:r>
      <w:r>
        <w:t xml:space="preserve">A significant portion of the time was dedicated to managing constituent casework. This involved addressing inquiries about parking bylaws, garbage collection schedules, and business licenses. Learning how a Politician prioritizes these individual issues against broader policy goals was an invaluable lesson in public service.</w:t>
      </w:r>
    </w:p>
    <w:p>
      <w:pPr>
        <w:numPr>
          <w:ilvl w:val="0"/>
          <w:numId w:val="1001"/>
        </w:numPr>
        <w:pStyle w:val="Compact"/>
      </w:pPr>
      <w:r>
        <w:rPr>
          <w:bCs/>
          <w:b/>
        </w:rPr>
        <w:t xml:space="preserve">Policy Research and Briefing:</w:t>
      </w:r>
      <w:r>
        <w:t xml:space="preserve">I assisted in researching municipal bylaws relevant to housing development. This research formed the basis of briefing notes prepared for the Politician before council meetings. Understanding the legal framework within Canada Toronto allowed me to see how data-driven arguments are constructed in political discourse.</w:t>
      </w:r>
    </w:p>
    <w:p>
      <w:pPr>
        <w:numPr>
          <w:ilvl w:val="0"/>
          <w:numId w:val="1001"/>
        </w:numPr>
        <w:pStyle w:val="Compact"/>
      </w:pPr>
      <w:r>
        <w:rPr>
          <w:bCs/>
          <w:b/>
        </w:rPr>
        <w:t xml:space="preserve">Community Engagement:</w:t>
      </w:r>
      <w:r>
        <w:t xml:space="preserve">The internship required attendance at town halls, neighborhood association meetings, and community festivals across various wards in Toronto. These events highlighted the importance of accessibility and transparency for a Politician. Observing direct interactions helped me understand the soft skills required to navigate diverse community sentiments.</w:t>
      </w:r>
    </w:p>
    <w:p>
      <w:pPr>
        <w:numPr>
          <w:ilvl w:val="0"/>
          <w:numId w:val="1001"/>
        </w:numPr>
        <w:pStyle w:val="Compact"/>
      </w:pPr>
      <w:r>
        <w:rPr>
          <w:bCs/>
          <w:b/>
        </w:rPr>
        <w:t xml:space="preserve">Media Relations:</w:t>
      </w:r>
      <w:r>
        <w:t xml:space="preserve">I participated in drafting press releases and responding to media requests. In a city as large as Canada Toronto, managing public perception is critical. I learned how political messaging must be tailored to resonate with different demographic groups within the metropolitan area.</w:t>
      </w:r>
    </w:p>
    <w:bookmarkEnd w:id="23"/>
    <w:bookmarkStart w:id="24" w:name="skills-acquired"/>
    <w:p>
      <w:pPr>
        <w:pStyle w:val="Heading2"/>
      </w:pPr>
      <w:r>
        <w:t xml:space="preserve">4. Skills Acquired</w:t>
      </w:r>
    </w:p>
    <w:p>
      <w:pPr>
        <w:pStyle w:val="FirstParagraph"/>
      </w:pPr>
      <w:r>
        <w:t xml:space="preserve">This experience significantly enhanced my professional toolkit in several key areas:</w:t>
      </w:r>
    </w:p>
    <w:p>
      <w:pPr>
        <w:pStyle w:val="BodyText"/>
      </w:pPr>
      <w:r>
        <w:rPr>
          <w:bCs/>
          <w:b/>
        </w:rPr>
        <w:t xml:space="preserve">Critical Thinking and Analysis:</w:t>
      </w:r>
      <w:r>
        <w:t xml:space="preserve">Evaluating complex municipal policies required the ability to synthesize large amounts of information quickly. I learned to identify key stakeholders and predict potential outcomes of policy decisions, a skill essential for any future work in political administration.</w:t>
      </w:r>
    </w:p>
    <w:p>
      <w:pPr>
        <w:pStyle w:val="BodyText"/>
      </w:pPr>
      <w:r>
        <w:rPr>
          <w:bCs/>
          <w:b/>
        </w:rPr>
        <w:t xml:space="preserve">Communication Proficiency:</w:t>
      </w:r>
      <w:r>
        <w:t xml:space="preserve">Drafting clear, concise, and empathetic correspondence was a daily requirement. Whether writing to a frustrated resident or preparing formal reports for council members, precision in language proved vital. This experience improved my ability to communicate technical political concepts to lay audiences effectively.</w:t>
      </w:r>
    </w:p>
    <w:p>
      <w:pPr>
        <w:pStyle w:val="BodyText"/>
      </w:pPr>
      <w:r>
        <w:rPr>
          <w:bCs/>
          <w:b/>
        </w:rPr>
        <w:t xml:space="preserve">Cultural Competency:</w:t>
      </w:r>
      <w:r>
        <w:t xml:space="preserve">Operating within Canada Toronto necessitated an understanding of its multicultural fabric. Engaging with communities from diverse backgrounds taught me the importance of inclusive communication and respectful dialogue in a democratic society.</w:t>
      </w:r>
    </w:p>
    <w:bookmarkEnd w:id="24"/>
    <w:bookmarkStart w:id="25" w:name="challenges-encountered"/>
    <w:p>
      <w:pPr>
        <w:pStyle w:val="Heading2"/>
      </w:pPr>
      <w:r>
        <w:t xml:space="preserve">5. Challenges Encountered</w:t>
      </w:r>
    </w:p>
    <w:p>
      <w:pPr>
        <w:pStyle w:val="FirstParagraph"/>
      </w:pPr>
      <w:r>
        <w:t xml:space="preserve">The internship was not without its difficulties. One major challenge was managing the volume of constituent requests during peak times, such as budget season or after significant weather events affecting Toronto infrastructure. Additionally, navigating the bureaucratic layers within the City Hall structure required patience and persistence.</w:t>
      </w:r>
    </w:p>
    <w:p>
      <w:pPr>
        <w:pStyle w:val="BodyText"/>
      </w:pPr>
      <w:r>
        <w:t xml:space="preserve">Furthermore, maintaining political neutrality while supporting a Politician with specific partisan views required professional discretion. I had to ensure that my contributions were objective and based on facts rather than personal bias, adhering to the strict ethical standards expected in Canadian public service.</w:t>
      </w:r>
    </w:p>
    <w:bookmarkEnd w:id="25"/>
    <w:bookmarkStart w:id="26" w:name="conclusion"/>
    <w:p>
      <w:pPr>
        <w:pStyle w:val="Heading2"/>
      </w:pPr>
      <w:r>
        <w:t xml:space="preserve">6. Conclusion</w:t>
      </w:r>
    </w:p>
    <w:p>
      <w:pPr>
        <w:pStyle w:val="FirstParagraph"/>
      </w:pPr>
      <w:r>
        <w:t xml:space="preserve">In conclusion, this internship has provided a profound understanding of the practical realities of being a Politician in Canada Toronto. It has demonstrated that effective political leadership requires not only visionary policy-making but also meticulous attention to constituent needs and community relations.</w:t>
      </w:r>
    </w:p>
    <w:p>
      <w:pPr>
        <w:pStyle w:val="BodyText"/>
      </w:pPr>
      <w:r>
        <w:t xml:space="preserve">The experience confirmed that the role of a Politician is deeply rooted in service and accountability. By observing these dynamics within the specific context of Canada Toronto, I have gained insights that will undoubtedly benefit my future career in public policy or political science. The internship underscored the importance of adaptability, ethical conduct, and strong communication skills in navigating the complexities of modern governance.</w:t>
      </w:r>
    </w:p>
    <w:p>
      <w:pPr>
        <w:pStyle w:val="BodyText"/>
      </w:pPr>
      <w:r>
        <w:t xml:space="preserve">Ultimately, this report serves as a testament to the value of experiential learning. It highlights how internships can demystify the inner workings of political offices and provide students with a realistic view of what it entails to serve in a high-profile role within Canada’s largest city. I am grateful for the opportunity to have contributed to such an impactful organization and look forward to applying these lessons in my professional journey ahead.</w:t>
      </w:r>
    </w:p>
    <w:p>
      <w:pPr>
        <w:pStyle w:val="BodyText"/>
      </w:pPr>
      <w:r>
        <w:rPr>
          <w:bCs/>
          <w:b/>
        </w:rPr>
        <w:t xml:space="preserve">Submitted by:</w:t>
      </w:r>
      <w:r>
        <w:br/>
      </w:r>
      <w:r>
        <w:t xml:space="preserve">[Student Name]</w:t>
      </w:r>
      <w:r>
        <w:br/>
      </w:r>
      <w:r>
        <w:t xml:space="preserve">[Student ID Number]</w:t>
      </w:r>
      <w:r>
        <w:br/>
      </w:r>
      <w:r>
        <w:t xml:space="preserve">[Department of Political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Politician Role in Canada Toronto</dc:title>
  <dc:creator/>
  <dc:language>en</dc:language>
  <cp:keywords/>
  <dcterms:created xsi:type="dcterms:W3CDTF">2026-07-29T19:36:50Z</dcterms:created>
  <dcterms:modified xsi:type="dcterms:W3CDTF">2026-07-29T19:36:50Z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