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Administration</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2" w:name="internship-report"/>
    <w:p>
      <w:pPr>
        <w:pStyle w:val="Heading1"/>
      </w:pPr>
      <w:r>
        <w:t xml:space="preserve">Internship Report</w:t>
      </w:r>
    </w:p>
    <w:bookmarkStart w:id="21" w:name="X1caf382e57e65f28e27d6e0e473cdefe335cefe"/>
    <w:p>
      <w:pPr>
        <w:pStyle w:val="Heading2"/>
      </w:pPr>
      <w:r>
        <w:t xml:space="preserve">Institutional Analysis of Political Activities in France, Marseille</w:t>
      </w:r>
    </w:p>
    <w:p>
      <w:pPr>
        <w:pStyle w:val="FirstParagraph"/>
      </w:pPr>
      <w:r>
        <w:br/>
      </w:r>
    </w:p>
    <w:p>
      <w:pPr>
        <w:pStyle w:val="BodyText"/>
      </w:pPr>
      <w:r>
        <w:rPr>
          <w:bCs/>
          <w:b/>
        </w:rPr>
        <w:t xml:space="preserve">Date:</w:t>
      </w:r>
    </w:p>
    <w:p>
      <w:pPr>
        <w:pStyle w:val="BodyText"/>
      </w:pPr>
      <w:r>
        <w:t xml:space="preserve">[Insert Date]</w:t>
      </w:r>
    </w:p>
    <w:p>
      <w:pPr>
        <w:pStyle w:val="BodyText"/>
      </w:pPr>
      <w:r>
        <w:br/>
      </w:r>
    </w:p>
    <w:p>
      <w:pPr>
        <w:pStyle w:val="BodyText"/>
      </w:pPr>
      <w:r>
        <w:rPr>
          <w:bCs/>
          <w:b/>
        </w:rPr>
        <w:t xml:space="preserve">Prepared by:</w:t>
      </w:r>
    </w:p>
    <w:p>
      <w:pPr>
        <w:pStyle w:val="BodyText"/>
      </w:pPr>
      <w:r>
        <w:t xml:space="preserve">[Your Name]</w:t>
      </w:r>
      <w:r>
        <w:br/>
      </w:r>
      <w:r>
        <w:t xml:space="preserve">[Your University/Institution]</w:t>
      </w:r>
      <w:r>
        <w:br/>
      </w:r>
      <w:r>
        <w:br/>
      </w:r>
    </w:p>
    <w:bookmarkStart w:id="20" w:name="submitted-to"/>
    <w:p>
      <w:pPr>
        <w:pStyle w:val="Heading3"/>
      </w:pPr>
      <w:r>
        <w:t xml:space="preserve">Submitted to:</w:t>
      </w:r>
    </w:p>
    <w:p>
      <w:pPr>
        <w:pStyle w:val="FirstParagraph"/>
      </w:pPr>
      <w:r>
        <w:t xml:space="preserve">The Department of Political Science and Public Administration</w:t>
      </w:r>
      <w:r>
        <w:br/>
      </w:r>
      <w:r>
        <w:br/>
      </w:r>
    </w:p>
    <w:bookmarkEnd w:id="20"/>
    <w:bookmarkEnd w:id="21"/>
    <w:bookmarkEnd w:id="22"/>
    <w:bookmarkStart w:id="23" w:name="i.-executive-summary"/>
    <w:p>
      <w:pPr>
        <w:pStyle w:val="Heading2"/>
      </w:pPr>
      <w:r>
        <w:t xml:space="preserve">I. Executive Summary</w:t>
      </w:r>
    </w:p>
    <w:p>
      <w:pPr>
        <w:pStyle w:val="FirstParagraph"/>
      </w:pPr>
      <w:r>
        <w:t xml:space="preserve">This Internship Report provides a comprehensive analysis of the political landscape and administrative operations within France, specifically focusing on the city of Marseille. The primary objective was to understand the nuances of local governance, municipal policy implementation, and civic engagement in one of France’s most historically significant urban centers. Over the course of this internship period at a prominent political institution in Marseille, I gained invaluable insights into how modern politicians navigate complex social dynamics while maintaining their role as public servants.</w:t>
      </w:r>
    </w:p>
    <w:p>
      <w:pPr>
        <w:pStyle w:val="BodyText"/>
      </w:pPr>
      <w:r>
        <w:br/>
      </w:r>
    </w:p>
    <w:bookmarkEnd w:id="23"/>
    <w:bookmarkStart w:id="24" w:name="ii.-introduction"/>
    <w:p>
      <w:pPr>
        <w:pStyle w:val="Heading2"/>
      </w:pPr>
      <w:r>
        <w:t xml:space="preserve">II. Introduction</w:t>
      </w:r>
    </w:p>
    <w:p>
      <w:pPr>
        <w:pStyle w:val="FirstParagraph"/>
      </w:pPr>
      <w:r>
        <w:t xml:space="preserve">The significance of studying politics in France cannot be overstated, particularly when observing the unique character of Marseille. Known for its multicultural heritage and strategic location on the Mediterranean coast, Marseille offers a distinctive case study in urban political science. This Internship Report details my experiences working within this vibrant setting.</w:t>
      </w:r>
    </w:p>
    <w:p>
      <w:pPr>
        <w:pStyle w:val="BodyText"/>
      </w:pPr>
      <w:r>
        <w:t xml:space="preserve">Marseille is not merely a city; it is an economic engine and a cultural crossroads of Europe and Africa. The role of Politician in such an environment demands exceptional diplomatic skills, deep community understanding, and robust administrative capability. During my tenure, I observed firsthand how these individuals balance national expectations from Paris with the specific needs of their constituents.</w:t>
      </w:r>
    </w:p>
    <w:bookmarkEnd w:id="24"/>
    <w:bookmarkStart w:id="25" w:name="iii.-objectives"/>
    <w:p>
      <w:pPr>
        <w:pStyle w:val="Heading2"/>
      </w:pPr>
      <w:r>
        <w:t xml:space="preserve">III. Objectives</w:t>
      </w:r>
    </w:p>
    <w:p>
      <w:pPr>
        <w:numPr>
          <w:ilvl w:val="0"/>
          <w:numId w:val="1001"/>
        </w:numPr>
        <w:pStyle w:val="Compact"/>
      </w:pPr>
      <w:r>
        <w:t xml:space="preserve">To analyze the structural framework of local government in Marseille under French law.</w:t>
      </w:r>
    </w:p>
    <w:p>
      <w:pPr>
        <w:numPr>
          <w:ilvl w:val="0"/>
          <w:numId w:val="1001"/>
        </w:numPr>
        <w:pStyle w:val="Compact"/>
      </w:pPr>
      <w:r>
        <w:t xml:space="preserve">To observe the daily functions and responsibilities of a Politician during an active municipal term.</w:t>
      </w:r>
    </w:p>
    <w:p>
      <w:pPr>
        <w:numPr>
          <w:ilvl w:val="0"/>
          <w:numId w:val="1001"/>
        </w:numPr>
        <w:pStyle w:val="Compact"/>
      </w:pPr>
      <w:r>
        <w:t xml:space="preserve">To evaluate community engagement strategies employed by city officials to bridge gaps between diverse populations.</w:t>
      </w:r>
    </w:p>
    <w:p>
      <w:pPr>
        <w:numPr>
          <w:ilvl w:val="0"/>
          <w:numId w:val="1001"/>
        </w:numPr>
        <w:pStyle w:val="Compact"/>
      </w:pPr>
      <w:r>
        <w:t xml:space="preserve">Assess policy-making processes regarding urban development, social housing, and public transportation in France, Marseille context.</w:t>
      </w:r>
    </w:p>
    <w:p>
      <w:pPr>
        <w:pStyle w:val="FirstParagraph"/>
      </w:pPr>
      <w:r>
        <w:br/>
      </w:r>
    </w:p>
    <w:bookmarkEnd w:id="25"/>
    <w:bookmarkStart w:id="26" w:name="iv.-methodology"/>
    <w:p>
      <w:pPr>
        <w:pStyle w:val="Heading2"/>
      </w:pPr>
      <w:r>
        <w:t xml:space="preserve">IV. Methodology</w:t>
      </w:r>
    </w:p>
    <w:p>
      <w:pPr>
        <w:pStyle w:val="FirstParagraph"/>
      </w:pPr>
      <w:r>
        <w:t xml:space="preserve">Data collection for this Internship Report involved several methods: direct observation of council meetings, interviews with senior staff members of the municipal office documention review of official city reports and press releases related to recent elections in France, Marseille.</w:t>
      </w:r>
    </w:p>
    <w:bookmarkEnd w:id="26"/>
    <w:bookmarkStart w:id="30" w:name="v.-observations-and-analysis"/>
    <w:p>
      <w:pPr>
        <w:pStyle w:val="Heading2"/>
      </w:pPr>
      <w:r>
        <w:t xml:space="preserve">V. Observations and Analysis</w:t>
      </w:r>
    </w:p>
    <w:bookmarkStart w:id="27" w:name="Xcebb53110deea42784586de603a9b2bba24aa6b"/>
    <w:p>
      <w:pPr>
        <w:pStyle w:val="Heading3"/>
      </w:pPr>
      <w:r>
        <w:t xml:space="preserve">A. The Role of the Politician in Local Governance</w:t>
      </w:r>
    </w:p>
    <w:p>
      <w:pPr>
        <w:pStyle w:val="FirstParagraph"/>
      </w:pPr>
      <w:r>
        <w:t xml:space="preserve">In Marseille, a</w:t>
      </w:r>
      <w:r>
        <w:t xml:space="preserve"> </w:t>
      </w:r>
      <w:r>
        <w:rPr>
          <w:bCs/>
          <w:b/>
        </w:rPr>
        <w:t xml:space="preserve">Politician</w:t>
      </w:r>
      <w:r>
        <w:t xml:space="preserve"> </w:t>
      </w:r>
      <w:r>
        <w:t xml:space="preserve">acts as both a representative and an administrator. Unlike smaller towns where connections may be more informal, political engagement in this major metropolitan area is highly professionalized. I observed that successful officials prioritize transparency and accessibility.</w:t>
      </w:r>
    </w:p>
    <w:p>
      <w:pPr>
        <w:pStyle w:val="BodyText"/>
      </w:pPr>
      <w:r>
        <w:t xml:space="preserve">A key aspect of their role is crisis management. During the internship, I witnessed how quickly a skilled</w:t>
      </w:r>
      <w:r>
        <w:t xml:space="preserve"> </w:t>
      </w:r>
      <w:r>
        <w:rPr>
          <w:bCs/>
          <w:b/>
        </w:rPr>
        <w:t xml:space="preserve">Politician</w:t>
      </w:r>
      <w:r>
        <w:t xml:space="preserve"> </w:t>
      </w:r>
      <w:r>
        <w:t xml:space="preserve">must respond to social unrest or infrastructure failures. They serve as mediators between angry citizens and higher authorities in Paris, ensuring that local voices are heard while adhering to national standards.</w:t>
      </w:r>
    </w:p>
    <w:p>
      <w:pPr>
        <w:pStyle w:val="BodyText"/>
      </w:pPr>
      <w:r>
        <w:br/>
      </w:r>
    </w:p>
    <w:bookmarkEnd w:id="27"/>
    <w:bookmarkStart w:id="28" w:name="X94893a157446d8ed3d35dcd07e3c8440e3ede51"/>
    <w:p>
      <w:pPr>
        <w:pStyle w:val="Heading3"/>
      </w:pPr>
      <w:r>
        <w:t xml:space="preserve">B. Social Cohesion and Multicultural Dynamics</w:t>
      </w:r>
    </w:p>
    <w:p>
      <w:pPr>
        <w:pStyle w:val="FirstParagraph"/>
      </w:pPr>
      <w:r>
        <w:t xml:space="preserve">Marseille is renowned for its diversity, with significant immigrant populations from North Africa and Sub-Saharan Europe. This creates a unique social fabric that requires nuanced political navigation. The interns noted how policies aimed at integration were developed collaboratively.</w:t>
      </w:r>
    </w:p>
    <w:p>
      <w:pPr>
        <w:pStyle w:val="BodyText"/>
      </w:pPr>
      <w:r>
        <w:br/>
      </w:r>
    </w:p>
    <w:bookmarkEnd w:id="28"/>
    <w:bookmarkStart w:id="29" w:name="c.-urban-development-and-infrastructure"/>
    <w:p>
      <w:pPr>
        <w:pStyle w:val="Heading3"/>
      </w:pPr>
      <w:r>
        <w:t xml:space="preserve">C. Urban Development and Infrastructure</w:t>
      </w:r>
    </w:p>
    <w:p>
      <w:pPr>
        <w:pStyle w:val="FirstParagraph"/>
      </w:pPr>
      <w:r>
        <w:t xml:space="preserve">Infrastructure projects dominate much of the legislative agenda in France, Marseille. Major initiatives such as tramway expansions (like Line 4) and port modernizations require extensive coordination. The</w:t>
      </w:r>
      <w:r>
        <w:t xml:space="preserve"> </w:t>
      </w:r>
      <w:r>
        <w:rPr>
          <w:bCs/>
          <w:b/>
        </w:rPr>
        <w:t xml:space="preserve">Internship Report</w:t>
      </w:r>
      <w:r>
        <w:t xml:space="preserve"> </w:t>
      </w:r>
      <w:r>
        <w:t xml:space="preserve">highlights how these large-scale projects serve not only economic purposes but also social ones, connecting marginalized neighborhoods to the city center.</w:t>
      </w:r>
    </w:p>
    <w:p>
      <w:pPr>
        <w:pStyle w:val="BodyText"/>
      </w:pPr>
      <w:r>
        <w:br/>
      </w:r>
    </w:p>
    <w:bookmarkEnd w:id="29"/>
    <w:bookmarkEnd w:id="30"/>
    <w:bookmarkStart w:id="31" w:name="vii.-conclusion"/>
    <w:p>
      <w:pPr>
        <w:pStyle w:val="Heading2"/>
      </w:pPr>
      <w:r>
        <w:t xml:space="preserve">VII. Conclusion</w:t>
      </w:r>
    </w:p>
    <w:p>
      <w:pPr>
        <w:pStyle w:val="FirstParagraph"/>
      </w:pPr>
      <w:r>
        <w:t xml:space="preserve">This Internship Report concludes that the political system in Marseille exemplifies a blend of traditional French republicanism and modern progressive governance. The role of each</w:t>
      </w:r>
      <w:r>
        <w:t xml:space="preserve"> </w:t>
      </w:r>
      <w:r>
        <w:rPr>
          <w:bCs/>
          <w:b/>
        </w:rPr>
        <w:t xml:space="preserve">Politician</w:t>
      </w:r>
      <w:r>
        <w:t xml:space="preserve"> </w:t>
      </w:r>
      <w:r>
        <w:t xml:space="preserve">is critical in maintaining social cohesion amidst rapid urbanization and demographic changes.</w:t>
      </w:r>
    </w:p>
    <w:p>
      <w:pPr>
        <w:pStyle w:val="BodyText"/>
      </w:pPr>
      <w:r>
        <w:br/>
      </w:r>
    </w:p>
    <w:bookmarkEnd w:id="31"/>
    <w:bookmarkStart w:id="32" w:name="viii.-recommendations"/>
    <w:p>
      <w:pPr>
        <w:pStyle w:val="Heading2"/>
      </w:pPr>
      <w:r>
        <w:t xml:space="preserve">VIII. Recommendations</w:t>
      </w:r>
    </w:p>
    <w:p>
      <w:pPr>
        <w:numPr>
          <w:ilvl w:val="0"/>
          <w:numId w:val="1002"/>
        </w:numPr>
        <w:pStyle w:val="Compact"/>
      </w:pPr>
      <w:r>
        <w:t xml:space="preserve">Municipalities should invest more heavily in digital platforms to enhance citizen participation.</w:t>
      </w:r>
    </w:p>
    <w:p>
      <w:pPr>
        <w:numPr>
          <w:ilvl w:val="0"/>
          <w:numId w:val="1002"/>
        </w:numPr>
        <w:pStyle w:val="Compact"/>
      </w:pPr>
      <w:r>
        <w:t xml:space="preserve">Cultural programs funded by local governments should be expanded to foster cross-cultural understanding among residents in France, Marseille areas.</w:t>
      </w:r>
    </w:p>
    <w:p>
      <w:pPr>
        <w:numPr>
          <w:ilvl w:val="0"/>
          <w:numId w:val="1002"/>
        </w:numPr>
        <w:pStyle w:val="Compact"/>
      </w:pPr>
      <w:r>
        <w:t xml:space="preserve">Continuous training for young civil servants on conflict resolution techniques would benefit long-term stability.</w:t>
      </w:r>
    </w:p>
    <w:p>
      <w:pPr>
        <w:pStyle w:val="FirstParagraph"/>
      </w:pPr>
      <w:r>
        <w:br/>
      </w:r>
    </w:p>
    <w:bookmarkEnd w:id="32"/>
    <w:bookmarkStart w:id="33" w:name="ix.-final-remarks"/>
    <w:p>
      <w:pPr>
        <w:pStyle w:val="Heading2"/>
      </w:pPr>
      <w:r>
        <w:t xml:space="preserve">IX. Final Remarks</w:t>
      </w:r>
    </w:p>
    <w:p>
      <w:pPr>
        <w:pStyle w:val="FirstParagraph"/>
      </w:pPr>
      <w:r>
        <w:t xml:space="preserve">This experience has profoundly shaped my understanding of public service ethics and administrative efficiency. Working in</w:t>
      </w:r>
      <w:r>
        <w:t xml:space="preserve"> </w:t>
      </w:r>
      <w:r>
        <w:rPr>
          <w:bCs/>
          <w:b/>
        </w:rPr>
        <w:t xml:space="preserve">France, Marseille</w:t>
      </w:r>
      <w:r>
        <w:t xml:space="preserve">, taught me that effective leadership requires empathy alongside technical expertise. It is my hope that this</w:t>
      </w:r>
      <w:r>
        <w:t xml:space="preserve"> </w:t>
      </w:r>
      <w:r>
        <w:rPr>
          <w:bCs/>
          <w:b/>
        </w:rPr>
        <w:t xml:space="preserve">Internship Report</w:t>
      </w:r>
      <w:r>
        <w:t xml:space="preserve"> </w:t>
      </w:r>
      <w:r>
        <w:t xml:space="preserve">serves as a useful resource for future students interested in pursuing careers in political administration within dynamic European cities.</w:t>
      </w:r>
    </w:p>
    <w:p>
      <w:pPr>
        <w:pStyle w:val="BodyText"/>
      </w:pPr>
      <w:r>
        <w:br/>
      </w:r>
    </w:p>
    <w:p>
      <w:pPr>
        <w:pStyle w:val="BodyText"/>
      </w:pPr>
      <w:r>
        <w:t xml:space="preserve">End of Internship Report</w:t>
      </w:r>
      <w:r>
        <w:br/>
      </w:r>
      <w:r>
        <w:t xml:space="preserve">Prepared specifically for academic review purposes.</w:t>
      </w:r>
      <w:r>
        <w:br/>
      </w:r>
      <w:r>
        <w:br/>
      </w:r>
      <w:r>
        <w:t xml:space="preserve">Contact: [Your Email Address]</w:t>
      </w:r>
      <w:r>
        <w:br/>
      </w:r>
      <w:r>
        <w:br/>
      </w:r>
    </w:p>
    <w:p>
      <w:pPr>
        <w:pStyle w:val="BodyText"/>
      </w:pPr>
      <w:r>
        <w:t xml:space="preserve">html&gt;</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Administration in France, Marseille</dc:title>
  <dc:creator/>
  <dc:language>en</dc:language>
  <cp:keywords/>
  <dcterms:created xsi:type="dcterms:W3CDTF">2026-07-29T21:50:51Z</dcterms:created>
  <dcterms:modified xsi:type="dcterms:W3CDTF">2026-07-29T21:50:51Z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