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and</w:t>
      </w:r>
      <w:r>
        <w:t xml:space="preserve"> </w:t>
      </w:r>
      <w:r>
        <w:t xml:space="preserve">Public</w:t>
      </w:r>
      <w:r>
        <w:t xml:space="preserve"> </w:t>
      </w:r>
      <w:r>
        <w:t xml:space="preserve">Administration</w:t>
      </w:r>
      <w:r>
        <w:t xml:space="preserve"> </w:t>
      </w:r>
      <w:r>
        <w:t xml:space="preserve">in</w:t>
      </w:r>
      <w:r>
        <w:t xml:space="preserve"> </w:t>
      </w:r>
      <w:r>
        <w:t xml:space="preserve">Kuwait</w:t>
      </w:r>
      <w:r>
        <w:t xml:space="preserve"> </w:t>
      </w:r>
      <w:r>
        <w:t xml:space="preserve">City</w:t>
      </w:r>
    </w:p>
    <w:p>
      <w:pPr>
        <w:pStyle w:val="FirstParagraph"/>
      </w:pPr>
      <w:r>
        <w:t xml:space="preserve">Internship Report | Politician | Kuwait City</w:t>
      </w:r>
    </w:p>
    <w:bookmarkStart w:id="38" w:name="final-internship-report"/>
    <w:p>
      <w:pPr>
        <w:pStyle w:val="Heading1"/>
      </w:pPr>
      <w:r>
        <w:t xml:space="preserve">FINAL INTERNSHIP REPORT</w:t>
      </w:r>
    </w:p>
    <w:p>
      <w:pPr>
        <w:pStyle w:val="FirstParagraph"/>
      </w:pPr>
      <w:r>
        <w:br/>
      </w:r>
      <w:r>
        <w:br/>
      </w:r>
      <w:r>
        <w:br/>
      </w:r>
      <w:r>
        <w:br/>
      </w:r>
    </w:p>
    <w:bookmarkStart w:id="20" w:name="X50ff6dab36aff7e26de1fcce31096e6a788dfc0"/>
    <w:p>
      <w:pPr>
        <w:pStyle w:val="Heading3"/>
      </w:pPr>
      <w:r>
        <w:t xml:space="preserve">Submitted in Partial Fulfillment of the Requirements for the Internship Program on Political Science and Public Administration</w:t>
      </w:r>
    </w:p>
    <w:p>
      <w:pPr>
        <w:pStyle w:val="FirstParagraph"/>
      </w:pPr>
      <w:r>
        <w:rPr>
          <w:bCs/>
          <w:b/>
        </w:rPr>
        <w:t xml:space="preserve">Focusing on Legislative Processes, Civic Engagement, and Administrative Liaison Work within Kuwait City</w:t>
      </w:r>
    </w:p>
    <w:p>
      <w:pPr>
        <w:pStyle w:val="BodyText"/>
      </w:pPr>
      <w:r>
        <w:br/>
      </w:r>
      <w:r>
        <w:br/>
      </w:r>
      <w:r>
        <w:br/>
      </w:r>
      <w:r>
        <w:br/>
      </w:r>
    </w:p>
    <w:p>
      <w:pPr>
        <w:pStyle w:val="BodyText"/>
      </w:pPr>
      <w:r>
        <w:rPr>
          <w:bCs/>
          <w:b/>
        </w:rPr>
        <w:t xml:space="preserve">Intern Name:</w:t>
      </w:r>
    </w:p>
    <w:p>
      <w:pPr>
        <w:pStyle w:val="BodyText"/>
      </w:pPr>
      <w:r>
        <w:t xml:space="preserve">[Your Name Here]</w:t>
      </w:r>
    </w:p>
    <w:p>
      <w:pPr>
        <w:pStyle w:val="BodyText"/>
      </w:pPr>
      <w:r>
        <w:br/>
      </w:r>
    </w:p>
    <w:p>
      <w:pPr>
        <w:pStyle w:val="BodyText"/>
      </w:pPr>
      <w:r>
        <w:br/>
      </w:r>
    </w:p>
    <w:p>
      <w:pPr>
        <w:pStyle w:val="BodyText"/>
      </w:pPr>
      <w:r>
        <w:rPr>
          <w:bCs/>
          <w:b/>
        </w:rPr>
        <w:t xml:space="preserve">Department:</w:t>
      </w:r>
      <w:r>
        <w:t xml:space="preserve"> </w:t>
      </w:r>
      <w:r>
        <w:t xml:space="preserve">Administrative Liaison / Policy Research</w:t>
      </w:r>
    </w:p>
    <w:p>
      <w:pPr>
        <w:pStyle w:val="BodyText"/>
      </w:pPr>
      <w:r>
        <w:br/>
      </w:r>
    </w:p>
    <w:bookmarkEnd w:id="20"/>
    <w:bookmarkStart w:id="21" w:name="Xad783ff0facdbd3639fb2a521c9a5be354cf9c4"/>
    <w:p>
      <w:pPr>
        <w:pStyle w:val="Heading3"/>
      </w:pPr>
      <w:r>
        <w:rPr>
          <w:bCs/>
          <w:b/>
        </w:rPr>
        <w:t xml:space="preserve">Supervisor:</w:t>
      </w:r>
      <w:r>
        <w:t xml:space="preserve"> </w:t>
      </w:r>
      <w:r>
        <w:t xml:space="preserve">Honorable Member of the National Assembly</w:t>
      </w:r>
    </w:p>
    <w:p>
      <w:pPr>
        <w:pStyle w:val="FirstParagraph"/>
      </w:pPr>
      <w:r>
        <w:br/>
      </w:r>
    </w:p>
    <w:p>
      <w:pPr>
        <w:pStyle w:val="BodyText"/>
      </w:pPr>
      <w:r>
        <w:rPr>
          <w:bCs/>
          <w:b/>
        </w:rPr>
        <w:t xml:space="preserve">Location:</w:t>
      </w:r>
      <w:r>
        <w:t xml:space="preserve"> </w:t>
      </w:r>
      <w:r>
        <w:t xml:space="preserve">Kuwait City, State of Kuwait</w:t>
      </w:r>
    </w:p>
    <w:p>
      <w:pPr>
        <w:pStyle w:val="BodyText"/>
      </w:pPr>
      <w:r>
        <w:br/>
      </w:r>
    </w:p>
    <w:bookmarkEnd w:id="21"/>
    <w:bookmarkStart w:id="22" w:name="date-of-submission-october-24-2023"/>
    <w:p>
      <w:pPr>
        <w:pStyle w:val="Heading3"/>
      </w:pPr>
      <w:r>
        <w:rPr>
          <w:bCs/>
          <w:b/>
        </w:rPr>
        <w:t xml:space="preserve">Date of Submission:</w:t>
      </w:r>
      <w:r>
        <w:t xml:space="preserve"> </w:t>
      </w:r>
      <w:r>
        <w:t xml:space="preserve">October 24, 2023</w:t>
      </w:r>
    </w:p>
    <w:p>
      <w:pPr>
        <w:pStyle w:val="FirstParagraph"/>
      </w:pPr>
      <w:r>
        <w:br/>
      </w:r>
    </w:p>
    <w:p>
      <w:pPr>
        <w:pStyle w:val="BodyText"/>
      </w:pPr>
      <w:r>
        <w:t xml:space="preserve">Internship Report | Politician | Kuwait City</w:t>
      </w:r>
    </w:p>
    <w:bookmarkEnd w:id="22"/>
    <w:bookmarkStart w:id="23" w:name="table-of-contents"/>
    <w:p>
      <w:pPr>
        <w:pStyle w:val="Heading2"/>
      </w:pPr>
      <w:r>
        <w:t xml:space="preserve">Table of Contents</w:t>
      </w:r>
    </w:p>
    <w:p>
      <w:pPr>
        <w:pStyle w:val="FirstParagraph"/>
      </w:pPr>
      <w:r>
        <w:br/>
      </w:r>
    </w:p>
    <w:p>
      <w:pPr>
        <w:pStyle w:val="BodyText"/>
      </w:pPr>
      <w:r>
        <w:t xml:space="preserve">Executive Summary</w:t>
      </w:r>
    </w:p>
    <w:p>
      <w:pPr>
        <w:pStyle w:val="BodyText"/>
      </w:pPr>
      <w:r>
        <w:t xml:space="preserve">Introduction and Background</w:t>
      </w:r>
    </w:p>
    <w:p>
      <w:pPr>
        <w:pStyle w:val="BodyText"/>
      </w:pPr>
      <w:r>
        <w:br/>
      </w:r>
    </w:p>
    <w:p>
      <w:pPr>
        <w:pStyle w:val="BodyText"/>
      </w:pPr>
      <w:r>
        <w:t xml:space="preserve">The Political Landscape of Kuwait City</w:t>
      </w:r>
    </w:p>
    <w:p>
      <w:pPr>
        <w:pStyle w:val="BodyText"/>
      </w:pPr>
      <w:r>
        <w:t xml:space="preserve">Objectives of the Internship Program on Politician Training</w:t>
      </w:r>
    </w:p>
    <w:p>
      <w:pPr>
        <w:pStyle w:val="BodyText"/>
      </w:pPr>
      <w:r>
        <w:br/>
      </w:r>
    </w:p>
    <w:p>
      <w:pPr>
        <w:pStyle w:val="BodyText"/>
      </w:pPr>
      <w:r>
        <w:t xml:space="preserve">Academic and Professional Goals</w:t>
      </w:r>
    </w:p>
    <w:p>
      <w:pPr>
        <w:pStyle w:val="BodyText"/>
      </w:pPr>
      <w:r>
        <w:t xml:space="preserve">The Role of a Modern Politician in the Gulf Region</w:t>
      </w:r>
    </w:p>
    <w:p>
      <w:pPr>
        <w:pStyle w:val="BodyText"/>
      </w:pPr>
      <w:r>
        <w:br/>
      </w:r>
    </w:p>
    <w:p>
      <w:pPr>
        <w:pStyle w:val="BodyText"/>
      </w:pPr>
      <w:r>
        <w:t xml:space="preserve">Key Activities and Responsibilities</w:t>
      </w:r>
    </w:p>
    <w:p>
      <w:pPr>
        <w:pStyle w:val="BodyText"/>
      </w:pPr>
      <w:r>
        <w:t xml:space="preserve">Data Analysis and Legislative Research</w:t>
      </w:r>
    </w:p>
    <w:p>
      <w:pPr>
        <w:pStyle w:val="BodyText"/>
      </w:pPr>
      <w:r>
        <w:br/>
      </w:r>
    </w:p>
    <w:p>
      <w:pPr>
        <w:pStyle w:val="BodyText"/>
      </w:pPr>
      <w:r>
        <w:t xml:space="preserve">Constituent Services and Case Management</w:t>
      </w:r>
    </w:p>
    <w:p>
      <w:pPr>
        <w:pStyle w:val="BodyText"/>
      </w:pPr>
      <w:r>
        <w:t xml:space="preserve">Cross-Departmental Collaboration in Kuwait City</w:t>
      </w:r>
    </w:p>
    <w:p>
      <w:pPr>
        <w:pStyle w:val="BodyText"/>
      </w:pPr>
      <w:r>
        <w:br/>
      </w:r>
    </w:p>
    <w:p>
      <w:pPr>
        <w:pStyle w:val="BodyText"/>
      </w:pPr>
      <w:r>
        <w:t xml:space="preserve">Challenges and Observations</w:t>
      </w:r>
    </w:p>
    <w:p>
      <w:pPr>
        <w:pStyle w:val="BodyText"/>
      </w:pPr>
      <w:r>
        <w:t xml:space="preserve">The Complexity of Consensus Building in Kuwait City</w:t>
      </w:r>
    </w:p>
    <w:p>
      <w:pPr>
        <w:pStyle w:val="BodyText"/>
      </w:pPr>
      <w:r>
        <w:br/>
      </w:r>
    </w:p>
    <w:p>
      <w:pPr>
        <w:pStyle w:val="BodyText"/>
      </w:pPr>
      <w:r>
        <w:t xml:space="preserve">Communication Gaps between the Politician and Citizens</w:t>
      </w:r>
    </w:p>
    <w:p>
      <w:pPr>
        <w:pStyle w:val="BodyText"/>
      </w:pPr>
      <w:r>
        <w:t xml:space="preserve">Adapting to Rapid Technological Changes in Political Advocacy</w:t>
      </w:r>
    </w:p>
    <w:p>
      <w:pPr>
        <w:pStyle w:val="BodyText"/>
      </w:pPr>
      <w:r>
        <w:br/>
      </w:r>
    </w:p>
    <w:p>
      <w:pPr>
        <w:pStyle w:val="BodyText"/>
      </w:pPr>
      <w:r>
        <w:t xml:space="preserve">Key Learnings and Skill Acquisition</w:t>
      </w:r>
    </w:p>
    <w:p>
      <w:pPr>
        <w:pStyle w:val="BodyText"/>
      </w:pPr>
      <w:r>
        <w:t xml:space="preserve">Negotiation and Diplomatic Etiquette in Politician Roles</w:t>
      </w:r>
    </w:p>
    <w:p>
      <w:pPr>
        <w:pStyle w:val="BodyText"/>
      </w:pPr>
      <w:r>
        <w:br/>
      </w:r>
    </w:p>
    <w:p>
      <w:pPr>
        <w:pStyle w:val="BodyText"/>
      </w:pPr>
      <w:r>
        <w:t xml:space="preserve">Policy Drafting and Legislative Understanding</w:t>
      </w:r>
    </w:p>
    <w:p>
      <w:pPr>
        <w:pStyle w:val="BodyText"/>
      </w:pPr>
      <w:r>
        <w:t xml:space="preserve">Understanding the Bureaucracy in Kuwait City</w:t>
      </w:r>
    </w:p>
    <w:p>
      <w:pPr>
        <w:pStyle w:val="BodyText"/>
      </w:pPr>
      <w:r>
        <w:br/>
      </w:r>
    </w:p>
    <w:p>
      <w:pPr>
        <w:pStyle w:val="BodyText"/>
      </w:pPr>
      <w:r>
        <w:t xml:space="preserve">Future Career Implications of this Internship Report</w:t>
      </w:r>
    </w:p>
    <w:p>
      <w:pPr>
        <w:pStyle w:val="BodyText"/>
      </w:pPr>
      <w:r>
        <w:t xml:space="preserve">Bridging Academic Knowledge with Political Reality</w:t>
      </w:r>
    </w:p>
    <w:p>
      <w:pPr>
        <w:pStyle w:val="BodyText"/>
      </w:pPr>
      <w:r>
        <w:br/>
      </w:r>
    </w:p>
    <w:p>
      <w:pPr>
        <w:pStyle w:val="BodyText"/>
      </w:pPr>
      <w:r>
        <w:t xml:space="preserve">Contributions to the Local Government in Kuwait City</w:t>
      </w:r>
    </w:p>
    <w:p>
      <w:pPr>
        <w:pStyle w:val="BodyText"/>
      </w:pPr>
      <w:r>
        <w:t xml:space="preserve">Potential for Long-Term Political Engagement</w:t>
      </w:r>
    </w:p>
    <w:p>
      <w:pPr>
        <w:pStyle w:val="BodyText"/>
      </w:pPr>
      <w:r>
        <w:br/>
      </w:r>
    </w:p>
    <w:p>
      <w:pPr>
        <w:pStyle w:val="BodyText"/>
      </w:pPr>
      <w:r>
        <w:t xml:space="preserve">Conclusion</w:t>
      </w:r>
    </w:p>
    <w:p>
      <w:pPr>
        <w:pStyle w:val="BodyText"/>
      </w:pPr>
      <w:r>
        <w:t xml:space="preserve">Final Thoughts on the Internship Experience in Politician Studies</w:t>
      </w:r>
    </w:p>
    <w:p>
      <w:pPr>
        <w:pStyle w:val="BodyText"/>
      </w:pPr>
      <w:r>
        <w:br/>
      </w:r>
    </w:p>
    <w:p>
      <w:pPr>
        <w:numPr>
          <w:ilvl w:val="0"/>
          <w:numId w:val="1001"/>
        </w:numPr>
        <w:pStyle w:val="Compact"/>
      </w:pPr>
      <w:r>
        <w:t xml:space="preserve">Summary of Achievements</w:t>
      </w:r>
    </w:p>
    <w:p>
      <w:pPr>
        <w:numPr>
          <w:ilvl w:val="0"/>
          <w:numId w:val="1001"/>
        </w:numPr>
        <w:pStyle w:val="Compact"/>
      </w:pPr>
      <w:r>
        <w:t xml:space="preserve">Acknowledgements and Final Remarks for the Kuwait City Internship Report</w:t>
      </w:r>
    </w:p>
    <w:bookmarkEnd w:id="23"/>
    <w:bookmarkStart w:id="24" w:name="i.-executive-summary"/>
    <w:p>
      <w:pPr>
        <w:pStyle w:val="Heading2"/>
      </w:pPr>
      <w:r>
        <w:t xml:space="preserve">I. Executive Summary</w:t>
      </w:r>
    </w:p>
    <w:p>
      <w:pPr>
        <w:pStyle w:val="FirstParagraph"/>
      </w:pPr>
      <w:r>
        <w:br/>
      </w:r>
    </w:p>
    <w:p>
      <w:pPr>
        <w:pStyle w:val="BodyText"/>
      </w:pPr>
      <w:r>
        <w:t xml:space="preserve">This Internship Report provides a comprehensive analysis of my tenure as an intern within the office of a prominent Politician operating in Kuwait City. Over the course of this program, I was immersed in the dynamic environment of Kuwaiti public administration and legislative processes. The primary objective was to understand how a modern Politician navigates the delicate balance between representing constituents' interests and functioning within the broader governmental framework located in Kuwait City.</w:t>
      </w:r>
      <w:r>
        <w:br/>
      </w:r>
      <w:r>
        <w:br/>
      </w:r>
    </w:p>
    <w:p>
      <w:pPr>
        <w:pStyle w:val="BodyText"/>
      </w:pPr>
      <w:r>
        <w:t xml:space="preserve">Throughout this internship, I engaged in critical activities ranging from policy research and legislative drafting to constituent case management. The experience provided invaluable insights into the unique political culture of Kuwait City, where traditional values intersect with modern democratic aspirations. This report details the specific tasks undertaken, challenges faced regarding effective Politician-citizen communication in Kuwait City, and the professional skills acquired that will inform my future career in public service.</w:t>
      </w:r>
      <w:r>
        <w:br/>
      </w:r>
      <w:r>
        <w:br/>
      </w:r>
    </w:p>
    <w:bookmarkEnd w:id="24"/>
    <w:bookmarkStart w:id="27" w:name="ii.-introduction-and-background"/>
    <w:p>
      <w:pPr>
        <w:pStyle w:val="Heading2"/>
      </w:pPr>
      <w:r>
        <w:t xml:space="preserve">II. Introduction and Background</w:t>
      </w:r>
    </w:p>
    <w:p>
      <w:pPr>
        <w:pStyle w:val="FirstParagraph"/>
      </w:pPr>
      <w:r>
        <w:br/>
      </w:r>
    </w:p>
    <w:bookmarkStart w:id="25" w:name="Xdfebced9319d322ab1ed7e796283f4e4dcc2026"/>
    <w:p>
      <w:pPr>
        <w:pStyle w:val="Heading3"/>
      </w:pPr>
      <w:r>
        <w:t xml:space="preserve">A. The Political Landscape of Kuwait City</w:t>
      </w:r>
    </w:p>
    <w:p>
      <w:pPr>
        <w:pStyle w:val="FirstParagraph"/>
      </w:pPr>
      <w:r>
        <w:br/>
      </w:r>
    </w:p>
    <w:p>
      <w:pPr>
        <w:pStyle w:val="BodyText"/>
      </w:pPr>
      <w:r>
        <w:t xml:space="preserve">Kuwait City serves as the epicenter of political activity in the State of Kuwait. Unlike many other regions where politics may be highly centralized or distant from daily life, a Politician's work in Kuwait City is deeply rooted in community interaction and parliamentary procedure. The city is characterized by a vibrant civic culture where public discourse is frequent, and direct engagement with elected officials is common.</w:t>
      </w:r>
      <w:r>
        <w:br/>
      </w:r>
      <w:r>
        <w:br/>
      </w:r>
    </w:p>
    <w:p>
      <w:pPr>
        <w:pStyle w:val="BodyText"/>
      </w:pPr>
      <w:r>
        <w:t xml:space="preserve">The internship was situated within this bustling capital. For a Politician based in Kuwait City, the role involves not just drafting laws but also serving as an intermediary between the citizenry and various government ministries. Understanding the geography of Kuwait City—from its administrative districts to its cultural hubs—is essential for any aspiring politician.</w:t>
      </w:r>
      <w:r>
        <w:br/>
      </w:r>
      <w:r>
        <w:br/>
      </w:r>
    </w:p>
    <w:bookmarkEnd w:id="25"/>
    <w:bookmarkStart w:id="26" w:name="Xdedd751dc838ca78a26c0b19cc2ebd2e62eae4b"/>
    <w:p>
      <w:pPr>
        <w:pStyle w:val="Heading3"/>
      </w:pPr>
      <w:r>
        <w:t xml:space="preserve">B. Objectives of the Internship Program on Politician Training</w:t>
      </w:r>
    </w:p>
    <w:p>
      <w:pPr>
        <w:pStyle w:val="FirstParagraph"/>
      </w:pPr>
      <w:r>
        <w:br/>
      </w:r>
    </w:p>
    <w:p>
      <w:pPr>
        <w:pStyle w:val="BodyText"/>
      </w:pPr>
      <w:r>
        <w:t xml:space="preserve">The main goals of this internship were threefold:</w:t>
      </w:r>
      <w:r>
        <w:br/>
      </w:r>
      <w:r>
        <w:br/>
      </w:r>
    </w:p>
    <w:p>
      <w:pPr>
        <w:pStyle w:val="BodyText"/>
      </w:pPr>
      <w:r>
        <w:t xml:space="preserve">1. To observe and participate in the day-to-day operations of a Politician.</w:t>
      </w:r>
      <w:r>
        <w:br/>
      </w:r>
      <w:r>
        <w:br/>
      </w:r>
    </w:p>
    <w:p>
      <w:pPr>
        <w:pStyle w:val="BodyText"/>
      </w:pPr>
      <w:r>
        <w:t xml:space="preserve">To analyze how policy decisions are made and communicated in Kuwait City.</w:t>
      </w:r>
    </w:p>
    <w:p>
      <w:pPr>
        <w:pStyle w:val="BodyText"/>
      </w:pPr>
      <w:r>
        <w:t xml:space="preserve">To develop soft skills such as negotiation, public speaking, and empathetic listening within a political context.</w:t>
      </w:r>
    </w:p>
    <w:p>
      <w:pPr>
        <w:pStyle w:val="BodyText"/>
      </w:pPr>
      <w:r>
        <w:br/>
      </w:r>
    </w:p>
    <w:bookmarkEnd w:id="26"/>
    <w:bookmarkEnd w:id="27"/>
    <w:bookmarkStart w:id="31" w:name="iii.-key-activities-and-responsibilities"/>
    <w:p>
      <w:pPr>
        <w:pStyle w:val="Heading2"/>
      </w:pPr>
      <w:r>
        <w:t xml:space="preserve">III. Key Activities and Responsibilities</w:t>
      </w:r>
    </w:p>
    <w:p>
      <w:pPr>
        <w:pStyle w:val="FirstParagraph"/>
      </w:pPr>
      <w:r>
        <w:br/>
      </w:r>
    </w:p>
    <w:bookmarkStart w:id="28" w:name="X74594b0621d8226b597c15b433139c57fd6f09c"/>
    <w:p>
      <w:pPr>
        <w:pStyle w:val="Heading3"/>
      </w:pPr>
      <w:r>
        <w:t xml:space="preserve">A. Data Analysis and Legislative Research</w:t>
      </w:r>
    </w:p>
    <w:p>
      <w:pPr>
        <w:pStyle w:val="FirstParagraph"/>
      </w:pPr>
      <w:r>
        <w:br/>
      </w:r>
    </w:p>
    <w:p>
      <w:pPr>
        <w:pStyle w:val="BodyText"/>
      </w:pPr>
      <w:r>
        <w:t xml:space="preserve">A significant portion of my time was dedicated to supporting the Politician with legislative research. This involved analyzing existing laws in effect within Kuwait City and identifying gaps that required new policy interventions. I assisted in compiling data reports on public sector efficiency, which were later presented during parliamentary sessions.</w:t>
      </w:r>
      <w:r>
        <w:br/>
      </w:r>
      <w:r>
        <w:br/>
      </w:r>
    </w:p>
    <w:p>
      <w:pPr>
        <w:pStyle w:val="BodyText"/>
      </w:pPr>
      <w:r>
        <w:t xml:space="preserve">Furthermore, I helped draft amendments to proposed bills. This task required a keen understanding of legal terminology and the specific socio-economic context of Kuwait City. The Politician emphasized that effective legislation must be grounded in empirical data while remaining sensitive to the cultural fabric of the city.</w:t>
      </w:r>
      <w:r>
        <w:br/>
      </w:r>
      <w:r>
        <w:br/>
      </w:r>
    </w:p>
    <w:bookmarkEnd w:id="28"/>
    <w:bookmarkStart w:id="29" w:name="X41c844081a41b8847a99e58e3f086b60548bc77"/>
    <w:p>
      <w:pPr>
        <w:pStyle w:val="Heading3"/>
      </w:pPr>
      <w:r>
        <w:t xml:space="preserve">B. Constituent Services and Case Management</w:t>
      </w:r>
    </w:p>
    <w:p>
      <w:pPr>
        <w:pStyle w:val="FirstParagraph"/>
      </w:pPr>
      <w:r>
        <w:br/>
      </w:r>
    </w:p>
    <w:p>
      <w:pPr>
        <w:pStyle w:val="BodyText"/>
      </w:pPr>
      <w:r>
        <w:t xml:space="preserve">Perhaps the most impactful part of my internship as a Politician assistant was managing constituent cases. Residents of Kuwait City often approach their representatives with administrative hurdles—ranging from residency issues to business licensing delays.</w:t>
      </w:r>
      <w:r>
        <w:br/>
      </w:r>
      <w:r>
        <w:br/>
      </w:r>
    </w:p>
    <w:p>
      <w:pPr>
        <w:pStyle w:val="BodyText"/>
      </w:pPr>
      <w:r>
        <w:t xml:space="preserve">I acted as the first point of contact, documenting these issues and facilitating communication with relevant government departments. This experience highlighted the critical role a Politician plays in ensuring that citizens have access to state services. It also taught me the importance of patience and empathy when dealing with frustrated citizens seeking resolutions in Kuwait City.</w:t>
      </w:r>
      <w:r>
        <w:br/>
      </w:r>
      <w:r>
        <w:br/>
      </w:r>
    </w:p>
    <w:bookmarkEnd w:id="29"/>
    <w:bookmarkStart w:id="30" w:name="X16e69497a946fb64e8971aa6f58390538fbad23"/>
    <w:p>
      <w:pPr>
        <w:pStyle w:val="Heading3"/>
      </w:pPr>
      <w:r>
        <w:t xml:space="preserve">C. Cross-Departmental Collaboration in Kuwait City</w:t>
      </w:r>
    </w:p>
    <w:p>
      <w:pPr>
        <w:pStyle w:val="FirstParagraph"/>
      </w:pPr>
      <w:r>
        <w:br/>
      </w:r>
    </w:p>
    <w:p>
      <w:pPr>
        <w:pStyle w:val="BodyText"/>
      </w:pPr>
      <w:r>
        <w:t xml:space="preserve">I attended numerous inter-ministerial meetings hosted within the administrative centers of Kuwait City. These meetings were crucial for understanding how a Politician navigates bureaucracy. The ability to build alliances and persuade civil servants was just as important as public speeches.</w:t>
      </w:r>
      <w:r>
        <w:br/>
      </w:r>
      <w:r>
        <w:br/>
      </w:r>
    </w:p>
    <w:bookmarkEnd w:id="30"/>
    <w:bookmarkEnd w:id="31"/>
    <w:bookmarkStart w:id="34" w:name="iv.-challenges-and-observations"/>
    <w:p>
      <w:pPr>
        <w:pStyle w:val="Heading2"/>
      </w:pPr>
      <w:r>
        <w:t xml:space="preserve">IV. Challenges and Observations</w:t>
      </w:r>
    </w:p>
    <w:p>
      <w:pPr>
        <w:pStyle w:val="FirstParagraph"/>
      </w:pPr>
      <w:r>
        <w:br/>
      </w:r>
    </w:p>
    <w:bookmarkStart w:id="32" w:name="X07509025f71826ed1978bd7731987a7185c9cdf"/>
    <w:p>
      <w:pPr>
        <w:pStyle w:val="Heading3"/>
      </w:pPr>
      <w:r>
        <w:t xml:space="preserve">A. The Complexity of Consensus Building in Kuwait City</w:t>
      </w:r>
    </w:p>
    <w:p>
      <w:pPr>
        <w:pStyle w:val="FirstParagraph"/>
      </w:pPr>
      <w:r>
        <w:br/>
      </w:r>
    </w:p>
    <w:p>
      <w:pPr>
        <w:pStyle w:val="BodyText"/>
      </w:pPr>
      <w:r>
        <w:t xml:space="preserve">One of the primary challenges I observed was the fragmented nature of political alliances in Kuwait City. For a Politician to pass a bill, they must often negotiate with diverse groups who may have conflicting interests. This required constant communication and compromise.</w:t>
      </w:r>
      <w:r>
        <w:br/>
      </w:r>
      <w:r>
        <w:br/>
      </w:r>
    </w:p>
    <w:bookmarkEnd w:id="32"/>
    <w:bookmarkStart w:id="33" w:name="X82d07a06061c2e88a63372001e0e15fa9b5cbf4"/>
    <w:p>
      <w:pPr>
        <w:pStyle w:val="Heading3"/>
      </w:pPr>
      <w:r>
        <w:t xml:space="preserve">B. Communication Gaps between the Politician and Citizens</w:t>
      </w:r>
    </w:p>
    <w:p>
      <w:pPr>
        <w:pStyle w:val="FirstParagraph"/>
      </w:pPr>
      <w:r>
        <w:br/>
      </w:r>
    </w:p>
    <w:p>
      <w:pPr>
        <w:pStyle w:val="BodyText"/>
      </w:pPr>
      <w:r>
        <w:t xml:space="preserve">While engagement is high, I noted that digital literacy varies among the population of Kuwait City. Relying solely on social media for outreach was insufficient. A successful Politician must maintain physical offices and hold regular sit-ins (Diwanias) to ensure all demographics in Kuwait City feel heard.</w:t>
      </w:r>
      <w:r>
        <w:br/>
      </w:r>
      <w:r>
        <w:br/>
      </w:r>
    </w:p>
    <w:bookmarkEnd w:id="33"/>
    <w:bookmarkEnd w:id="34"/>
    <w:bookmarkStart w:id="37" w:name="v.-key-learnings-and-skill-acquisition"/>
    <w:p>
      <w:pPr>
        <w:pStyle w:val="Heading2"/>
      </w:pPr>
      <w:r>
        <w:t xml:space="preserve">V. Key Learnings and Skill Acquisition</w:t>
      </w:r>
    </w:p>
    <w:p>
      <w:pPr>
        <w:pStyle w:val="FirstParagraph"/>
      </w:pPr>
      <w:r>
        <w:br/>
      </w:r>
    </w:p>
    <w:bookmarkStart w:id="35" w:name="X8ec478ec3c7d852f1cf5498930a7b366f55b7b2"/>
    <w:p>
      <w:pPr>
        <w:pStyle w:val="Heading3"/>
      </w:pPr>
      <w:r>
        <w:t xml:space="preserve">A. Negotiation and Diplomatic Etiquette in Politician Roles</w:t>
      </w:r>
    </w:p>
    <w:p>
      <w:pPr>
        <w:pStyle w:val="FirstParagraph"/>
      </w:pPr>
      <w:r>
        <w:br/>
      </w:r>
    </w:p>
    <w:p>
      <w:pPr>
        <w:pStyle w:val="BodyText"/>
      </w:pPr>
      <w:r>
        <w:t xml:space="preserve">I learned that being a Politician is not merely about rhetoric but about strategic negotiation. In Kuwait City, respect for hierarchy and tradition is paramount. Learning the proper protocols for addressing senior officials was an essential skill acquired during this internship.</w:t>
      </w:r>
      <w:r>
        <w:br/>
      </w:r>
      <w:r>
        <w:br/>
      </w:r>
    </w:p>
    <w:bookmarkEnd w:id="35"/>
    <w:bookmarkStart w:id="36" w:name="X3a575965b1251bdb88beeecdeb45e51954e4808"/>
    <w:p>
      <w:pPr>
        <w:pStyle w:val="Heading3"/>
      </w:pPr>
      <w:r>
        <w:t xml:space="preserve">B. Policy Drafting and Legislative Understanding</w:t>
      </w:r>
    </w:p>
    <w:p>
      <w:pPr>
        <w:pStyle w:val="FirstParagraph"/>
      </w:pPr>
      <w:r>
        <w:br/>
      </w:r>
    </w:p>
    <w:p>
      <w:pPr>
        <w:pStyle w:val="BodyText"/>
      </w:pPr>
      <w:r>
        <w:t xml:space="preserve">My technical skills improved significantly. I became proficient in drafting legislative memorandums that clearly articulate the problem, the proposed solution, and the expected impact on Kuwait City.</w:t>
      </w:r>
      <w:r>
        <w:br/>
      </w:r>
      <w:r>
        <w:br/>
      </w:r>
      <w:r>
        <w:t xml:space="preserve">&lt;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and Public Administration in Kuwait City</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