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Navigating</w:t>
      </w:r>
      <w:r>
        <w:t xml:space="preserve"> </w:t>
      </w:r>
      <w:r>
        <w:t xml:space="preserve">the</w:t>
      </w:r>
      <w:r>
        <w:t xml:space="preserve"> </w:t>
      </w:r>
      <w:r>
        <w:t xml:space="preserve">Political</w:t>
      </w:r>
      <w:r>
        <w:t xml:space="preserve"> </w:t>
      </w:r>
      <w:r>
        <w:t xml:space="preserve">Landscape</w:t>
      </w:r>
    </w:p>
    <w:bookmarkStart w:id="20" w:name="official-internship-report"/>
    <w:p>
      <w:pPr>
        <w:pStyle w:val="Heading1"/>
      </w:pPr>
      <w:r>
        <w:t xml:space="preserve">OFFICIAL INTERNSHIP REPORT</w:t>
      </w:r>
    </w:p>
    <w:p>
      <w:pPr>
        <w:pStyle w:val="FirstParagraph"/>
      </w:pPr>
      <w:r>
        <w:t xml:space="preserve">Sector : Public Administration &amp; Political Strategy</w:t>
      </w:r>
    </w:p>
    <w:bookmarkEnd w:id="20"/>
    <w:bookmarkStart w:id="21" w:name="executive-summary"/>
    <w:p>
      <w:pPr>
        <w:pStyle w:val="Heading2"/>
      </w:pPr>
      <w:r>
        <w:t xml:space="preserve">Executive Summary</w:t>
      </w:r>
    </w:p>
    <w:p>
      <w:pPr>
        <w:pStyle w:val="FirstParagraph"/>
      </w:pPr>
      <w:r>
        <w:t xml:space="preserve">The following document serves as a comprehensive Internship Report detailing the professional experiences, academic insights, and practical applications gained during an intensive placement within the political sector. This report specifically focuses on the unique socio-political environment of Netherlands Amsterdam. The intersection of local governance and national policy in this historic yet modernizing city provides a complex laboratory for understanding contemporary democratic processes. As an intern embedded within the municipal offices of Netherlands Amsterdam, I was tasked with supporting various political initiatives, analyzing public sentiment, and assisting in legislative drafting processes that directly impact the daily lives of citizens.</w:t>
      </w:r>
    </w:p>
    <w:p>
      <w:pPr>
        <w:pStyle w:val="BodyText"/>
      </w:pPr>
      <w:r>
        <w:t xml:space="preserve">The primary objective of this internship was to bridge the gap between theoretical political science and practical application. By working within the administrative structures that support elected officials in Netherlands Amsterdam, I gained invaluable insight into how a Politician operates in a coalition-based democracy. The report outlines the specific challenges faced by local government, the intricacies of stakeholder management, and the critical role of transparency in public service.</w:t>
      </w:r>
    </w:p>
    <w:bookmarkEnd w:id="21"/>
    <w:bookmarkStart w:id="22" w:name="X28ecc58e5d839cbdc8651515177159d7625e06c"/>
    <w:p>
      <w:pPr>
        <w:pStyle w:val="Heading2"/>
      </w:pPr>
      <w:r>
        <w:t xml:space="preserve">Contextual Background: The Political Ecology of Netherlands Amsterdam</w:t>
      </w:r>
    </w:p>
    <w:p>
      <w:pPr>
        <w:pStyle w:val="FirstParagraph"/>
      </w:pPr>
      <w:r>
        <w:t xml:space="preserve">To understand the scope of this Internship Report, one must first appreciate the distinct political climate of Netherlands Amsterdam. As a global hub for finance, culture, and sustainability, the city faces unique pressures that require agile and innovative governance. Unlike rural municipalities or smaller towns, Netherlands Amsterdam operates on a scale that demands sophisticated coordination between multiple tiers of government. The internships were conducted in an environment where the stakes are high; decisions made by local officials often set precedents for national policy across the broader region.</w:t>
      </w:r>
    </w:p>
    <w:p>
      <w:pPr>
        <w:pStyle w:val="BodyText"/>
      </w:pPr>
      <w:r>
        <w:t xml:space="preserve">The term "Politician" here is not used merely to describe elected officials, but rather as a multifaceted role encompassing legislators, advisors, and community liaisons. In Netherlands Amsterdam, the role of a Politician is characterized by intense media scrutiny and high public engagement. Citizens are highly informed and politically active, demanding immediate responses to issues ranging from housing shortages to environmental sustainability targets. This environment necessitates that any intern working within this sphere understands not just policy formulation, but also crisis communication and public relations.</w:t>
      </w:r>
    </w:p>
    <w:bookmarkEnd w:id="22"/>
    <w:bookmarkStart w:id="23" w:name="X56ebd4009f2e4c1f15fb7ddef5ee0e395ea0e22"/>
    <w:p>
      <w:pPr>
        <w:pStyle w:val="Heading2"/>
      </w:pPr>
      <w:r>
        <w:t xml:space="preserve">Key Responsibilities and Daily Operations</w:t>
      </w:r>
    </w:p>
    <w:p>
      <w:pPr>
        <w:pStyle w:val="FirstParagraph"/>
      </w:pPr>
      <w:r>
        <w:t xml:space="preserve">During the course of the internship, my duties were varied and dynamic. The core responsibility involved assisting senior staff members in preparing briefing documents for council meetings. These documents required precise language, accurate data visualization, and a clear understanding of current legislative frameworks. One significant project involved analyzing voting patterns within Netherlands Amsterdam to identify emerging trends among younger demographics. This task required close collaboration with data analysts and directly supported the strategic planning of local Politicians aiming to increase youth voter turnout.</w:t>
      </w:r>
    </w:p>
    <w:p>
      <w:pPr>
        <w:pStyle w:val="BodyText"/>
      </w:pPr>
      <w:r>
        <w:t xml:space="preserve">Another critical aspect of the role was attending public town hall meetings in various districts of Netherlands Amsterdam. Observing these interactions firsthand provided a profound lesson in constituent relations. I witnessed how a seasoned Politician navigates conflicting interests, balancing community demands with budgetary constraints. The ability to listen actively while maintaining political neutrality was a skill I honed significantly during this period. Furthermore, I assisted in drafting press releases and social media content designed to inform the public about new municipal initiatives regarding sustainable transport and green energy adoption.</w:t>
      </w:r>
    </w:p>
    <w:bookmarkEnd w:id="23"/>
    <w:bookmarkStart w:id="24" w:name="challenges-encountered-in-the-field"/>
    <w:p>
      <w:pPr>
        <w:pStyle w:val="Heading2"/>
      </w:pPr>
      <w:r>
        <w:t xml:space="preserve">Challenges Encountered in the Field</w:t>
      </w:r>
    </w:p>
    <w:p>
      <w:pPr>
        <w:pStyle w:val="FirstParagraph"/>
      </w:pPr>
      <w:r>
        <w:t xml:space="preserve">The internship was not without its challenges. The pace of work in Netherlands Amsterdam is relentless, particularly during election cycles or when dealing with urgent civic issues. Managing tight deadlines while ensuring the accuracy of political correspondence required exceptional organizational skills and attention to detail. Additionally, navigating the complex coalition dynamics inherent to Dutch politics presented a learning curve. Understanding which parties hold influence over specific committees and how negotiations occur behind closed doors was initially opaque but became clearer through mentorship and observation.</w:t>
      </w:r>
    </w:p>
    <w:p>
      <w:pPr>
        <w:pStyle w:val="BodyText"/>
      </w:pPr>
      <w:r>
        <w:t xml:space="preserve">A significant challenge was also related to the public perception of political institutions. In an era of increasing skepticism toward traditional governance structures, maintaining trust is paramount. I learned that every action taken by a Politician or their staff contributes to the broader narrative of government integrity. This realization underscored the importance of ethical conduct and transparency in all professional interactions.</w:t>
      </w:r>
    </w:p>
    <w:bookmarkEnd w:id="24"/>
    <w:bookmarkStart w:id="25" w:name="Xf5e3a5082dafe2004f71e134758d77d9004bd54"/>
    <w:p>
      <w:pPr>
        <w:pStyle w:val="Heading2"/>
      </w:pPr>
      <w:r>
        <w:t xml:space="preserve">Skills Acquired and Professional Development</w:t>
      </w:r>
    </w:p>
    <w:p>
      <w:pPr>
        <w:pStyle w:val="FirstParagraph"/>
      </w:pPr>
      <w:r>
        <w:t xml:space="preserve">This Internship Report highlights several key skills acquired during my tenure in Netherlands Amsterdam. First, I developed advanced research capabilities, learning how to synthesize large volumes of legislative text into accessible summaries. Second, I improved my written and verbal communication skills, adapting tone and style for different audiences ranging from academic peers to general citizens. Third, I gained proficiency in political analysis tools used to gauge public opinion and election forecasting.</w:t>
      </w:r>
    </w:p>
    <w:p>
      <w:pPr>
        <w:pStyle w:val="BodyText"/>
      </w:pPr>
      <w:r>
        <w:t xml:space="preserve">Moreover, the experience enhanced my ability to work in diverse teams. The collaborative nature of government work requires constant interaction with individuals from various backgrounds and disciplines. Learning to navigate these interpersonal dynamics was crucial for effective teamwork. I also developed a deeper appreciation for the logistical aspects of political campaigning and legislative scheduling, understanding that timing is often as critical as content.</w:t>
      </w:r>
    </w:p>
    <w:bookmarkEnd w:id="25"/>
    <w:bookmarkStart w:id="26" w:name="conclusion"/>
    <w:p>
      <w:pPr>
        <w:pStyle w:val="Heading2"/>
      </w:pPr>
      <w:r>
        <w:t xml:space="preserve">Conclusion</w:t>
      </w:r>
    </w:p>
    <w:p>
      <w:pPr>
        <w:pStyle w:val="FirstParagraph"/>
      </w:pPr>
      <w:r>
        <w:t xml:space="preserve">In conclusion, this Internship Report serves as a testament to the educational and professional value derived from working within the political sector in Netherlands Amsterdam. The experience has provided me with a robust framework for understanding how local government functions under pressure and how individual actions contribute to broader societal outcomes. Working alongside dedicated Politicians who are committed to improving their communities has been inspiring.</w:t>
      </w:r>
    </w:p>
    <w:p>
      <w:pPr>
        <w:pStyle w:val="BodyText"/>
      </w:pPr>
      <w:r>
        <w:t xml:space="preserve">The insights gained regarding the specific context of Netherlands Amsterdam have prepared me for future endeavors in public service, policy analysis, or political communication. I leave this internship with a profound respect for the complexities of democratic governance and a reinforced commitment to civic engagement. The skills acquired, combined with the contextual knowledge of operating within one of Europe’s most dynamic political environments, will undoubtedly serve as a foundation for my future career.</w:t>
      </w:r>
    </w:p>
    <w:p>
      <w:pPr>
        <w:pStyle w:val="BodyText"/>
      </w:pPr>
      <w:r>
        <w:rPr>
          <w:bCs/>
          <w:b/>
        </w:rPr>
        <w:t xml:space="preserve">Internship Period:</w:t>
      </w:r>
      <w:r>
        <w:t xml:space="preserve"> </w:t>
      </w:r>
      <w:r>
        <w:t xml:space="preserve">January 2023 – June 2023</w:t>
      </w:r>
    </w:p>
    <w:p>
      <w:pPr>
        <w:pStyle w:val="BodyText"/>
      </w:pPr>
      <w:r>
        <w:rPr>
          <w:bCs/>
          <w:b/>
        </w:rPr>
        <w:t xml:space="preserve">Location:</w:t>
      </w:r>
    </w:p>
    <w:p>
      <w:pPr>
        <w:pStyle w:val="BodyText"/>
      </w:pPr>
      <w:r>
        <w:rPr>
          <w:bCs/>
          <w:b/>
        </w:rPr>
        <w:t xml:space="preserve">Status:</w:t>
      </w:r>
      <w:r>
        <w:t xml:space="preserve">Closed / Final Review PendingAll data contained herein is confidential and intended for internal review only.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Navigating the Political Landscape</dc:title>
  <dc:creator/>
  <dc:language>en</dc:language>
  <cp:keywords/>
  <dcterms:created xsi:type="dcterms:W3CDTF">2026-07-29T19:19:30Z</dcterms:created>
  <dcterms:modified xsi:type="dcterms:W3CDTF">2026-07-29T19:19:30Z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