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Engagement</w:t>
      </w:r>
      <w:r>
        <w:t xml:space="preserve"> </w:t>
      </w:r>
      <w:r>
        <w:t xml:space="preserve">in</w:t>
      </w:r>
      <w:r>
        <w:t xml:space="preserve"> </w:t>
      </w:r>
      <w:r>
        <w:t xml:space="preserve">Peru</w:t>
      </w:r>
      <w:r>
        <w:t xml:space="preserve"> </w:t>
      </w:r>
      <w:r>
        <w:t xml:space="preserve">Lima</w:t>
      </w:r>
    </w:p>
    <w:p>
      <w:pPr>
        <w:pStyle w:val="FirstParagraph"/>
      </w:pPr>
      <w:r>
        <w:t xml:space="preserve">```html</w:t>
      </w:r>
    </w:p>
    <w:p>
      <w:pPr>
        <w:pStyle w:val="BodyText"/>
      </w:pPr>
    </w:p>
    <w:bookmarkStart w:id="20" w:name="X0eab45857096c79bb58d0629063661a591eab84"/>
    <w:p>
      <w:pPr>
        <w:pStyle w:val="Heading1"/>
      </w:pPr>
      <w:r>
        <w:t xml:space="preserve">INTERNSHIP REPORT: POLITICAL STRATEGY AND GOVERNANCE IN PERU LIMA</w:t>
      </w:r>
    </w:p>
    <w:p>
      <w:pPr>
        <w:pStyle w:val="FirstParagraph"/>
      </w:pPr>
      <w:r>
        <w:br/>
      </w:r>
      <w:r>
        <w:rPr>
          <w:iCs/>
          <w:i/>
        </w:rPr>
        <w:t xml:space="preserve">Focusing on the Role of a Politician in Municipal and National Contexts</w:t>
      </w:r>
    </w:p>
    <w:bookmarkEnd w:id="20"/>
    <w:p>
      <w:pPr>
        <w:pStyle w:val="BodyText"/>
      </w:pPr>
      <w:r>
        <w:rPr>
          <w:bCs/>
          <w:b/>
        </w:rPr>
        <w:t xml:space="preserve">Date:</w:t>
      </w:r>
      <w:r>
        <w:t xml:space="preserve"> </w:t>
      </w:r>
      <w:r>
        <w:t xml:space="preserve">May 24, 2024</w:t>
      </w:r>
      <w:r>
        <w:br/>
      </w:r>
      <w:r>
        <w:rPr>
          <w:bCs/>
          <w:b/>
        </w:rPr>
        <w:t xml:space="preserve">Intern Name:</w:t>
      </w:r>
      <w:r>
        <w:t xml:space="preserve"> </w:t>
      </w:r>
      <w:r>
        <w:t xml:space="preserve">[Your Name]</w:t>
      </w:r>
      <w:r>
        <w:br/>
      </w:r>
      <w:r>
        <w:rPr>
          <w:bCs/>
          <w:b/>
        </w:rPr>
        <w:t xml:space="preserve">Institution/Organization:</w:t>
      </w:r>
      <w:r>
        <w:t xml:space="preserve"> </w:t>
      </w:r>
      <w:r>
        <w:t xml:space="preserve">Office of the Mayor / Local Political Committee</w:t>
      </w:r>
      <w:r>
        <w:br/>
      </w:r>
      <w:r>
        <w:rPr>
          <w:bCs/>
          <w:b/>
        </w:rPr>
        <w:t xml:space="preserve">Mentor/Supervisor:</w:t>
      </w:r>
      <w:r>
        <w:t xml:space="preserve"> </w:t>
      </w:r>
      <w:r>
        <w:t xml:space="preserve">Councilor Juan Pérez</w:t>
      </w:r>
      <w:r>
        <w:br/>
      </w:r>
      <w:r>
        <w:rPr>
          <w:bCs/>
          <w:b/>
        </w:rPr>
        <w:t xml:space="preserve">Location:</w:t>
      </w:r>
      <w:r>
        <w:t xml:space="preserve"> </w:t>
      </w:r>
      <w:r>
        <w:t xml:space="preserve">Lima, Peru</w:t>
      </w:r>
    </w:p>
    <w:p>
      <w:r>
        <w:pict>
          <v:rect style="width:0;height:1.5pt" o:hralign="center" o:hrstd="t" o:hr="t"/>
        </w:pict>
      </w:r>
    </w:p>
    <w:bookmarkStart w:id="21" w:name="Xe3d0fc0bea9a42ce7605565d0964033d7f6ee47"/>
    <w:p>
      <w:pPr>
        <w:pStyle w:val="Heading2"/>
      </w:pPr>
      <w:r>
        <w:t xml:space="preserve">1. Introduction</w:t>
      </w:r>
    </w:p>
    <w:p>
      <w:pPr>
        <w:pStyle w:val="FirstParagraph"/>
      </w:pPr>
      <w:r>
        <w:t xml:space="preserve">The purpose of this Internship Report is to document the activities, learning outcomes, and professional observations gained during a comprehensive internship focused on political strategy and public administration within</w:t>
      </w:r>
      <w:r>
        <w:t xml:space="preserve"> </w:t>
      </w:r>
      <w:r>
        <w:rPr>
          <w:bCs/>
          <w:b/>
        </w:rPr>
        <w:t xml:space="preserve">Peru Lima</w:t>
      </w:r>
      <w:r>
        <w:t xml:space="preserve">. As one of the most dynamic yet complex metropolitan areas in South America, Lima presents a unique laboratory for understanding modern democratic processes. This report details the practical experience obtained while assisting a prominent local</w:t>
      </w:r>
      <w:r>
        <w:t xml:space="preserve"> </w:t>
      </w:r>
      <w:r>
        <w:rPr>
          <w:bCs/>
          <w:b/>
        </w:rPr>
        <w:t xml:space="preserve">politician</w:t>
      </w:r>
      <w:r>
        <w:t xml:space="preserve">, analyzing the intersection of policy-making, constituent services, and strategic communication in this bustling capital city.</w:t>
      </w:r>
    </w:p>
    <w:p>
      <w:pPr>
        <w:pStyle w:val="BodyText"/>
      </w:pPr>
      <w:r>
        <w:t xml:space="preserve">The internship was designed to bridge the gap between academic political science theories and the gritty reality of daily governance. The primary objective was to understand how a modern</w:t>
      </w:r>
      <w:r>
        <w:t xml:space="preserve"> </w:t>
      </w:r>
      <w:r>
        <w:rPr>
          <w:bCs/>
          <w:b/>
        </w:rPr>
        <w:t xml:space="preserve">Politician</w:t>
      </w:r>
      <w:r>
        <w:t xml:space="preserve"> </w:t>
      </w:r>
      <w:r>
        <w:t xml:space="preserve">navigates the multifaceted challenges of</w:t>
      </w:r>
      <w:r>
        <w:t xml:space="preserve"> </w:t>
      </w:r>
      <w:r>
        <w:rPr>
          <w:bCs/>
          <w:b/>
        </w:rPr>
        <w:t xml:space="preserve">Peru Lima</w:t>
      </w:r>
      <w:r>
        <w:t xml:space="preserve">, ranging from infrastructure development and security issues to social inclusion and fiscal responsibility. Through direct observation, data analysis, and stakeholder engagement, this report outlines the critical skills acquired in public service.</w:t>
      </w:r>
    </w:p>
    <w:bookmarkEnd w:id="21"/>
    <w:bookmarkStart w:id="22" w:name="X3f20ed76f2b750094fc696cbcb02692d7ab3886"/>
    <w:p>
      <w:pPr>
        <w:pStyle w:val="Heading2"/>
      </w:pPr>
      <w:r>
        <w:t xml:space="preserve">2. Objectives of the Internship</w:t>
      </w:r>
    </w:p>
    <w:p>
      <w:pPr>
        <w:numPr>
          <w:ilvl w:val="0"/>
          <w:numId w:val="1001"/>
        </w:numPr>
        <w:pStyle w:val="Compact"/>
      </w:pPr>
      <w:r>
        <w:t xml:space="preserve">To observe the daily operations of a high-profile</w:t>
      </w:r>
      <w:r>
        <w:t xml:space="preserve"> </w:t>
      </w:r>
      <w:r>
        <w:rPr>
          <w:bCs/>
          <w:b/>
        </w:rPr>
        <w:t xml:space="preserve">politician</w:t>
      </w:r>
      <w:r>
        <w:t xml:space="preserve"> </w:t>
      </w:r>
      <w:r>
        <w:t xml:space="preserve">within the municipal framework of</w:t>
      </w:r>
      <w:r>
        <w:t xml:space="preserve"> </w:t>
      </w:r>
      <w:r>
        <w:rPr>
          <w:bCs/>
          <w:b/>
        </w:rPr>
        <w:t xml:space="preserve">Lima Peru</w:t>
      </w:r>
      <w:r>
        <w:t xml:space="preserve">.</w:t>
      </w:r>
    </w:p>
    <w:p>
      <w:pPr>
        <w:numPr>
          <w:ilvl w:val="0"/>
          <w:numId w:val="1001"/>
        </w:numPr>
        <w:pStyle w:val="Compact"/>
      </w:pPr>
      <w:r>
        <w:t xml:space="preserve">To analyze current political trends, public opinion polls, and social media strategies employed by local government officials.</w:t>
      </w:r>
    </w:p>
    <w:p>
      <w:pPr>
        <w:numPr>
          <w:ilvl w:val="0"/>
          <w:numId w:val="1001"/>
        </w:numPr>
        <w:pStyle w:val="Compact"/>
      </w:pPr>
      <w:r>
        <w:t xml:space="preserve">To assist in drafting legislative briefs and policy recommendations addressing specific challenges in districts such as San Isidro, Miraflores, or Comas.</w:t>
      </w:r>
    </w:p>
    <w:p>
      <w:pPr>
        <w:numPr>
          <w:ilvl w:val="0"/>
          <w:numId w:val="1001"/>
        </w:numPr>
        <w:pStyle w:val="Compact"/>
      </w:pPr>
      <w:r>
        <w:t xml:space="preserve">To understand the logistical and diplomatic complexities of organizing public events and constituent meetings across the diverse geography of Lima.</w:t>
      </w:r>
    </w:p>
    <w:bookmarkEnd w:id="22"/>
    <w:bookmarkStart w:id="27" w:name="X1521b9d81876845aa2aea51e715383662313fac"/>
    <w:p>
      <w:pPr>
        <w:pStyle w:val="Heading2"/>
      </w:pPr>
      <w:r>
        <w:t xml:space="preserve">3. Description of Activities</w:t>
      </w:r>
    </w:p>
    <w:p>
      <w:pPr>
        <w:pStyle w:val="FirstParagraph"/>
      </w:pPr>
      <w:r>
        <w:t xml:space="preserve">The internship spanned a period of three months, during which various responsibilities were undertaken. The role required a high degree of adaptability and cultural sensitivity, given the socioeconomic disparities present in</w:t>
      </w:r>
      <w:r>
        <w:t xml:space="preserve"> </w:t>
      </w:r>
      <w:r>
        <w:rPr>
          <w:bCs/>
          <w:b/>
        </w:rPr>
        <w:t xml:space="preserve">Peru Lima</w:t>
      </w:r>
      <w:r>
        <w:t xml:space="preserve">. The following activities highlight the core components of this experience:</w:t>
      </w:r>
    </w:p>
    <w:bookmarkStart w:id="23" w:name="legislative-research-and-drafting"/>
    <w:p>
      <w:pPr>
        <w:pStyle w:val="Heading3"/>
      </w:pPr>
      <w:r>
        <w:t xml:space="preserve">3.1 Legislative Research and Drafting</w:t>
      </w:r>
    </w:p>
    <w:p>
      <w:pPr>
        <w:pStyle w:val="FirstParagraph"/>
      </w:pPr>
      <w:r>
        <w:t xml:space="preserve">A significant portion of the internship involved researching existing laws and drafting amendments to proposed municipal ordinances. Working alongside a seasoned</w:t>
      </w:r>
      <w:r>
        <w:t xml:space="preserve"> </w:t>
      </w:r>
      <w:r>
        <w:rPr>
          <w:bCs/>
          <w:b/>
        </w:rPr>
        <w:t xml:space="preserve">politician</w:t>
      </w:r>
      <w:r>
        <w:t xml:space="preserve">, I learned how technical legal language must be translated into accessible policy frameworks that resonate with citizens. For instance, we collaborated on a proposal aimed at improving waste management systems in the outskirts of Lima, requiring extensive data collection regarding informal settlements and logistical constraints.</w:t>
      </w:r>
    </w:p>
    <w:bookmarkEnd w:id="23"/>
    <w:bookmarkStart w:id="24" w:name="X6c397be04490d2148594a41b85faaabad538561"/>
    <w:p>
      <w:pPr>
        <w:pStyle w:val="Heading3"/>
      </w:pPr>
      <w:r>
        <w:t xml:space="preserve">3.2 Constituent Services and Community Engagement</w:t>
      </w:r>
    </w:p>
    <w:p>
      <w:pPr>
        <w:pStyle w:val="FirstParagraph"/>
      </w:pPr>
      <w:r>
        <w:t xml:space="preserve">In</w:t>
      </w:r>
      <w:r>
        <w:t xml:space="preserve"> </w:t>
      </w:r>
      <w:r>
        <w:rPr>
          <w:bCs/>
          <w:b/>
        </w:rPr>
        <w:t xml:space="preserve">Peru Lima</w:t>
      </w:r>
      <w:r>
        <w:t xml:space="preserve">, the relationship between representatives and voters is deeply personal. I accompanied my supervisor to weekly "atención al vecino" (neighbor service) hours, where constituents from all walks of life sought assistance with bureaucratic issues ranging from civil registry problems to requests for local infrastructure improvements. This aspect highlighted the humanitarian side of being a</w:t>
      </w:r>
      <w:r>
        <w:t xml:space="preserve"> </w:t>
      </w:r>
      <w:r>
        <w:rPr>
          <w:bCs/>
          <w:b/>
        </w:rPr>
        <w:t xml:space="preserve">Politician</w:t>
      </w:r>
      <w:r>
        <w:t xml:space="preserve">, emphasizing empathy, active listening, and problem-solving under pressure.</w:t>
      </w:r>
    </w:p>
    <w:bookmarkEnd w:id="24"/>
    <w:bookmarkStart w:id="25" w:name="media-relations-and-crisis-management"/>
    <w:p>
      <w:pPr>
        <w:pStyle w:val="Heading3"/>
      </w:pPr>
      <w:r>
        <w:t xml:space="preserve">3.3 Media Relations and Crisis Management</w:t>
      </w:r>
    </w:p>
    <w:p>
      <w:pPr>
        <w:pStyle w:val="FirstParagraph"/>
      </w:pPr>
      <w:r>
        <w:t xml:space="preserve">The digital landscape in Lima is vibrant yet polarized. I assisted the communications team in monitoring social media trends and drafting press releases regarding contentious municipal decisions. We faced several crises during the internship, including protests over traffic restrictions and public health concerns related to cholera outbreaks in certain areas. Managing these situations required rapid response strategies that balanced transparency with political stability.</w:t>
      </w:r>
    </w:p>
    <w:bookmarkEnd w:id="25"/>
    <w:bookmarkStart w:id="26" w:name="inter-institutional-coordination"/>
    <w:p>
      <w:pPr>
        <w:pStyle w:val="Heading3"/>
      </w:pPr>
      <w:r>
        <w:t xml:space="preserve">3.4 Inter-Institutional Coordination</w:t>
      </w:r>
    </w:p>
    <w:p>
      <w:pPr>
        <w:pStyle w:val="FirstParagraph"/>
      </w:pPr>
      <w:r>
        <w:t xml:space="preserve">Governance in Lima often requires navigating a labyrinth of overlapping jurisdictions between the Municipal Metropolitan Authority (MML) and local district municipalities. I participated in inter-agency meetings, observing how a skilled</w:t>
      </w:r>
      <w:r>
        <w:t xml:space="preserve"> </w:t>
      </w:r>
      <w:r>
        <w:rPr>
          <w:bCs/>
          <w:b/>
        </w:rPr>
        <w:t xml:space="preserve">politician</w:t>
      </w:r>
      <w:r>
        <w:t xml:space="preserve"> </w:t>
      </w:r>
      <w:r>
        <w:t xml:space="preserve">negotiates resources and coordinates projects with national ministries to ensure that initiatives benefit communities across</w:t>
      </w:r>
      <w:r>
        <w:t xml:space="preserve"> </w:t>
      </w:r>
      <w:r>
        <w:rPr>
          <w:bCs/>
          <w:b/>
        </w:rPr>
        <w:t xml:space="preserve">Peru Lima</w:t>
      </w:r>
      <w:r>
        <w:t xml:space="preserve">.</w:t>
      </w:r>
    </w:p>
    <w:bookmarkEnd w:id="26"/>
    <w:bookmarkEnd w:id="27"/>
    <w:bookmarkStart w:id="28" w:name="X86cf4ea8337160b52c2c694f269cde16b988dfc"/>
    <w:p>
      <w:pPr>
        <w:pStyle w:val="Heading2"/>
      </w:pPr>
      <w:r>
        <w:t xml:space="preserve">4. Key Findings and Observations</w:t>
      </w:r>
    </w:p>
    <w:p>
      <w:pPr>
        <w:pStyle w:val="FirstParagraph"/>
      </w:pPr>
      <w:r>
        <w:t xml:space="preserve">The internship revealed several critical insights into the political ecosystem of Peru:</w:t>
      </w:r>
    </w:p>
    <w:p>
      <w:pPr>
        <w:numPr>
          <w:ilvl w:val="0"/>
          <w:numId w:val="1002"/>
        </w:numPr>
        <w:pStyle w:val="Compact"/>
      </w:pPr>
      <w:r>
        <w:rPr>
          <w:bCs/>
          <w:b/>
        </w:rPr>
        <w:t xml:space="preserve">The Importance of Local Identity:</w:t>
      </w:r>
      <w:r>
        <w:t xml:space="preserve"> </w:t>
      </w:r>
      <w:r>
        <w:t xml:space="preserve">In</w:t>
      </w:r>
      <w:r>
        <w:t xml:space="preserve"> </w:t>
      </w:r>
      <w:r>
        <w:rPr>
          <w:bCs/>
          <w:b/>
        </w:rPr>
        <w:t xml:space="preserve">Lima Peru</w:t>
      </w:r>
      <w:r>
        <w:t xml:space="preserve">, local identity varies drastically from district to district. A strategy that works in wealthy San Isidro may fail in working-class Villa El Salvador. Effective politicians must tailor their messaging to these distinct cultural and economic realities.</w:t>
      </w:r>
    </w:p>
    <w:p>
      <w:pPr>
        <w:numPr>
          <w:ilvl w:val="0"/>
          <w:numId w:val="1002"/>
        </w:numPr>
        <w:pStyle w:val="Compact"/>
      </w:pPr>
      <w:r>
        <w:rPr>
          <w:bCs/>
          <w:b/>
        </w:rPr>
        <w:t xml:space="preserve">Digital Transformation:</w:t>
      </w:r>
      <w:r>
        <w:t xml:space="preserve"> </w:t>
      </w:r>
      <w:r>
        <w:t xml:space="preserve">There is a growing demand for digital transparency. Citizens expect real-time updates on project statuses and budget expenditures via platforms like WhatsApp and Twitter/X, which are widely used in Lima.</w:t>
      </w:r>
    </w:p>
    <w:p>
      <w:pPr>
        <w:numPr>
          <w:ilvl w:val="0"/>
          <w:numId w:val="1002"/>
        </w:numPr>
        <w:pStyle w:val="Compact"/>
      </w:pPr>
      <w:r>
        <w:rPr>
          <w:bCs/>
          <w:b/>
        </w:rPr>
        <w:t xml:space="preserve">Social Trust Deficit:</w:t>
      </w:r>
      <w:r>
        <w:t xml:space="preserve"> </w:t>
      </w:r>
      <w:r>
        <w:t xml:space="preserve">Political parties in Peru often face low public trust. Therefore, individual</w:t>
      </w:r>
      <w:r>
        <w:t xml:space="preserve"> </w:t>
      </w:r>
      <w:r>
        <w:rPr>
          <w:bCs/>
          <w:b/>
        </w:rPr>
        <w:t xml:space="preserve">politicians</w:t>
      </w:r>
      <w:r>
        <w:t xml:space="preserve"> </w:t>
      </w:r>
      <w:r>
        <w:t xml:space="preserve">must build reputations based on personal integrity and tangible local achievements rather than party ideology alone.</w:t>
      </w:r>
    </w:p>
    <w:bookmarkEnd w:id="28"/>
    <w:bookmarkStart w:id="29" w:name="X27cc4b8fea801a365e56c86fcc35dec95b4b512"/>
    <w:p>
      <w:pPr>
        <w:pStyle w:val="Heading2"/>
      </w:pPr>
      <w:r>
        <w:t xml:space="preserve">5. Challenges Encountered</w:t>
      </w:r>
    </w:p>
    <w:p>
      <w:pPr>
        <w:pStyle w:val="FirstParagraph"/>
      </w:pPr>
      <w:r>
        <w:t xml:space="preserve">The dynamic nature of politics in</w:t>
      </w:r>
      <w:r>
        <w:t xml:space="preserve"> </w:t>
      </w:r>
      <w:r>
        <w:rPr>
          <w:bCs/>
          <w:b/>
        </w:rPr>
        <w:t xml:space="preserve">Lima Peru</w:t>
      </w:r>
      <w:r>
        <w:t xml:space="preserve"> </w:t>
      </w:r>
      <w:r>
        <w:t xml:space="preserve">presented numerous challenges. One major hurdle was the rapid turnover of political priorities due to shifting public opinions and economic fluctuations. Additionally, coordinating with various government entities often led to bureaucratic delays, testing the patience and persistence required in public service. Language barriers were occasionally present when dealing with indigenous communities migrating to Lima from rural Andean regions, necessitating the use of interpreters or culturally adapted communication materials.</w:t>
      </w:r>
    </w:p>
    <w:bookmarkEnd w:id="29"/>
    <w:bookmarkStart w:id="30" w:name="Xed4cc70a6f0b40226b08efc33df43a6c11ff405"/>
    <w:p>
      <w:pPr>
        <w:pStyle w:val="Heading2"/>
      </w:pPr>
      <w:r>
        <w:t xml:space="preserve">6. Professional Development</w:t>
      </w:r>
    </w:p>
    <w:p>
      <w:pPr>
        <w:pStyle w:val="FirstParagraph"/>
      </w:pPr>
      <w:r>
        <w:t xml:space="preserve">This internship significantly enhanced my professional capabilities:</w:t>
      </w:r>
    </w:p>
    <w:p>
      <w:pPr>
        <w:numPr>
          <w:ilvl w:val="0"/>
          <w:numId w:val="1003"/>
        </w:numPr>
        <w:pStyle w:val="Compact"/>
      </w:pPr>
      <w:r>
        <w:rPr>
          <w:bCs/>
          <w:b/>
        </w:rPr>
        <w:t xml:space="preserve">Critical Thinking:</w:t>
      </w:r>
      <w:r>
        <w:t xml:space="preserve"> </w:t>
      </w:r>
      <w:r>
        <w:t xml:space="preserve">Developed the ability to quickly analyze complex socio-political issues and propose viable solutions.</w:t>
      </w:r>
    </w:p>
    <w:p>
      <w:pPr>
        <w:numPr>
          <w:ilvl w:val="0"/>
          <w:numId w:val="1003"/>
        </w:numPr>
        <w:pStyle w:val="Compact"/>
      </w:pPr>
      <w:r>
        <w:rPr>
          <w:bCs/>
          <w:b/>
        </w:rPr>
        <w:t xml:space="preserve">Communication Skills:</w:t>
      </w:r>
      <w:r>
        <w:t xml:space="preserve"> </w:t>
      </w:r>
      <w:r>
        <w:t xml:space="preserve">Improved both written and verbal communication for diverse audiences, from technical experts to local residents.</w:t>
      </w:r>
    </w:p>
    <w:p>
      <w:pPr>
        <w:numPr>
          <w:ilvl w:val="0"/>
          <w:numId w:val="1003"/>
        </w:numPr>
        <w:pStyle w:val="Compact"/>
      </w:pPr>
      <w:r>
        <w:rPr>
          <w:bCs/>
          <w:b/>
        </w:rPr>
        <w:t xml:space="preserve">Negotiation Tactics:</w:t>
      </w:r>
      <w:r>
        <w:t xml:space="preserve"> </w:t>
      </w:r>
      <w:r>
        <w:t xml:space="preserve">Learned advanced negotiation techniques crucial for coalition-building and consensus-making in legislative bodies.</w:t>
      </w:r>
    </w:p>
    <w:p>
      <w:pPr>
        <w:numPr>
          <w:ilvl w:val="0"/>
          <w:numId w:val="1003"/>
        </w:numPr>
        <w:pStyle w:val="Compact"/>
      </w:pPr>
      <w:r>
        <w:rPr>
          <w:bCs/>
          <w:b/>
        </w:rPr>
        <w:t xml:space="preserve">Cultural Competence:</w:t>
      </w:r>
      <w:r>
        <w:t xml:space="preserve">Gained deep insights into the multicultural fabric of Lima, enhancing my ability to work effectively in diverse environments.</w:t>
      </w:r>
    </w:p>
    <w:bookmarkEnd w:id="30"/>
    <w:bookmarkStart w:id="31" w:name="Xc4f9c914eda40221efec2858fbc3b433ad836ca"/>
    <w:p>
      <w:pPr>
        <w:pStyle w:val="Heading2"/>
      </w:pPr>
      <w:r>
        <w:t xml:space="preserve">7. Conclusions</w:t>
      </w:r>
    </w:p>
    <w:p>
      <w:pPr>
        <w:pStyle w:val="FirstParagraph"/>
      </w:pPr>
      <w:r>
        <w:t xml:space="preserve">This internship provided an invaluable window into the life of a</w:t>
      </w:r>
      <w:r>
        <w:t xml:space="preserve"> </w:t>
      </w:r>
      <w:r>
        <w:rPr>
          <w:bCs/>
          <w:b/>
        </w:rPr>
        <w:t xml:space="preserve">politician</w:t>
      </w:r>
      <w:r>
        <w:t xml:space="preserve"> </w:t>
      </w:r>
      <w:r>
        <w:t xml:space="preserve">operating in one of Latin America’s most significant urban centers. The experience underscored the complexity and importance of local governance in shaping the future of cities like Lima, Peru. It reinforced my understanding that effective leadership requires not only strategic vision but also relentless dedication to constituent needs and ethical conduct.</w:t>
      </w:r>
    </w:p>
    <w:p>
      <w:pPr>
        <w:pStyle w:val="BodyText"/>
      </w:pPr>
      <w:r>
        <w:t xml:space="preserve">The integration of traditional community engagement with modern digital tools has proven essential for success in contemporary politics. As</w:t>
      </w:r>
      <w:r>
        <w:t xml:space="preserve"> </w:t>
      </w:r>
      <w:r>
        <w:rPr>
          <w:bCs/>
          <w:b/>
        </w:rPr>
        <w:t xml:space="preserve">Peru Lima</w:t>
      </w:r>
      <w:r>
        <w:t xml:space="preserve"> </w:t>
      </w:r>
      <w:r>
        <w:t xml:space="preserve">continues to evolve demographically and economically, the role of the politician will increasingly demand adaptability, technological proficiency, and a profound commitment to social equity. This internship has laid a solid foundation for my future career in public service or political consulting.</w:t>
      </w:r>
    </w:p>
    <w:bookmarkEnd w:id="31"/>
    <w:bookmarkStart w:id="32" w:name="Xc0e0dba657c6f9203dba9f4bbcf15829fa2fd56"/>
    <w:p>
      <w:pPr>
        <w:pStyle w:val="Heading2"/>
      </w:pPr>
      <w:r>
        <w:t xml:space="preserve">8. Recommendations</w:t>
      </w:r>
    </w:p>
    <w:p>
      <w:pPr>
        <w:numPr>
          <w:ilvl w:val="0"/>
          <w:numId w:val="1004"/>
        </w:numPr>
        <w:pStyle w:val="Compact"/>
      </w:pPr>
      <w:r>
        <w:t xml:space="preserve">Future interns should arrive with a strong understanding of Peruvian constitutional law and municipal codes.</w:t>
      </w:r>
    </w:p>
    <w:p>
      <w:pPr>
        <w:numPr>
          <w:ilvl w:val="0"/>
          <w:numId w:val="1004"/>
        </w:numPr>
        <w:pStyle w:val="Compact"/>
      </w:pPr>
      <w:r>
        <w:t xml:space="preserve">Mentorship programs should include shadowing experiences in different districts to appreciate regional disparities within Lima.</w:t>
      </w:r>
    </w:p>
    <w:p>
      <w:pPr>
        <w:numPr>
          <w:ilvl w:val="0"/>
          <w:numId w:val="1004"/>
        </w:numPr>
        <w:pStyle w:val="Compact"/>
      </w:pPr>
      <w:r>
        <w:t xml:space="preserve">Educational institutions offering political science degrees in Peru should partner more closely with local governments to provide practical training opportunities similar to this internship.</w:t>
      </w:r>
    </w:p>
    <w:p>
      <w:r>
        <w:pict>
          <v:rect style="width:0;height:1.5pt" o:hralign="center" o:hrstd="t" o:hr="t"/>
        </w:pict>
      </w:r>
    </w:p>
    <w:p>
      <w:pPr>
        <w:pStyle w:val="FirstParagraph"/>
      </w:pPr>
      <w:r>
        <w:rPr>
          <w:bCs/>
          <w:b/>
        </w:rPr>
        <w:t xml:space="preserve">Prepared by:</w:t>
      </w:r>
    </w:p>
    <w:p>
      <w:pPr>
        <w:pStyle w:val="BodyText"/>
      </w:pPr>
      <w:r>
        <w:t xml:space="preserve">[Your Name]</w:t>
      </w:r>
    </w:p>
    <w:p>
      <w:pPr>
        <w:pStyle w:val="BodyText"/>
      </w:pPr>
      <w:r>
        <w:t xml:space="preserve">Political Intern</w:t>
      </w:r>
    </w:p>
    <w:p>
      <w:pPr>
        <w:pStyle w:val="BodyText"/>
      </w:pPr>
      <w:r>
        <w:br/>
      </w:r>
    </w:p>
    <w:p>
      <w:pPr>
        <w:pStyle w:val="BodyText"/>
      </w:pPr>
      <w:r>
        <w:rPr>
          <w:bCs/>
          <w:b/>
        </w:rPr>
        <w:t xml:space="preserve">Certified by:</w:t>
      </w:r>
    </w:p>
    <w:p>
      <w:pPr>
        <w:pStyle w:val="BodyText"/>
      </w:pPr>
      <w:r>
        <w:t xml:space="preserve">Councilor Juan Pérez</w:t>
      </w:r>
    </w:p>
    <w:p>
      <w:pPr>
        <w:pStyle w:val="BodyText"/>
      </w:pPr>
      <w:r>
        <w:t xml:space="preserve">Mentor/Supervisor Office of the Mayor Lima Peru</w:t>
      </w:r>
    </w:p>
    <w:p>
      <w:r>
        <w:pict>
          <v:rect style="width:0;height:1.5pt" o:hralign="center" o:hrstd="t" o:hr="t"/>
        </w:pict>
      </w:r>
    </w:p>
    <w:p>
      <w:pPr>
        <w:pStyle w:val="FirstParagraph"/>
      </w:pPr>
      <w:r>
        <w:rPr>
          <w:iCs/>
          <w:i/>
        </w:rPr>
        <w:t xml:space="preserve">This report is confidential and intended for academic and professional review purposes only.</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Engagement in Peru Lima</dc:title>
  <dc:creator/>
  <dc:language>en</dc:language>
  <cp:keywords/>
  <dcterms:created xsi:type="dcterms:W3CDTF">2026-07-29T13:19:33Z</dcterms:created>
  <dcterms:modified xsi:type="dcterms:W3CDTF">2026-07-29T13:19:33Z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