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Excellence</w:t>
      </w:r>
      <w:r>
        <w:t xml:space="preserve"> </w:t>
      </w:r>
      <w:r>
        <w:t xml:space="preserve">in</w:t>
      </w:r>
      <w:r>
        <w:t xml:space="preserve"> </w:t>
      </w:r>
      <w:r>
        <w:t xml:space="preserve">Australia</w:t>
      </w:r>
      <w:r>
        <w:t xml:space="preserve"> </w:t>
      </w:r>
      <w:r>
        <w:t xml:space="preserve">Brisbane</w:t>
      </w:r>
    </w:p>
    <w:bookmarkStart w:id="31" w:name="internship-report"/>
    <w:p>
      <w:pPr>
        <w:pStyle w:val="Heading1"/>
      </w:pPr>
      <w:r>
        <w:t xml:space="preserve">Internship Report</w:t>
      </w:r>
    </w:p>
    <w:p>
      <w:pPr>
        <w:pStyle w:val="FirstParagraph"/>
      </w:pPr>
      <w:r>
        <w:rPr>
          <w:bCs/>
          <w:b/>
        </w:rPr>
        <w:t xml:space="preserve">Date:</w:t>
      </w:r>
    </w:p>
    <w:p>
      <w:pPr>
        <w:pStyle w:val="BodyText"/>
      </w:pPr>
      <w:r>
        <w:rPr>
          <w:iCs/>
          <w:i/>
        </w:rPr>
        <w:t xml:space="preserve">[Insert Date]</w:t>
      </w:r>
    </w:p>
    <w:p>
      <w:pPr>
        <w:pStyle w:val="BodyText"/>
      </w:pPr>
      <w:r>
        <w:rPr>
          <w:bCs/>
          <w:b/>
        </w:rPr>
        <w:t xml:space="preserve">Name:</w:t>
      </w:r>
    </w:p>
    <w:p>
      <w:pPr>
        <w:pStyle w:val="BodyText"/>
      </w:pPr>
      <w:r>
        <w:t xml:space="preserve">Institution:[Your University/College Name]</w:t>
      </w:r>
    </w:p>
    <w:bookmarkStart w:id="20" w:name="executive-summary"/>
    <w:p>
      <w:pPr>
        <w:pStyle w:val="Heading2"/>
      </w:pPr>
      <w:r>
        <w:t xml:space="preserve">Executive Summary</w:t>
      </w:r>
    </w:p>
    <w:p>
      <w:pPr>
        <w:pStyle w:val="FirstParagraph"/>
      </w:pPr>
      <w:r>
        <w:t xml:space="preserve">This document serves as a comprehensive Internship Report detailing the practical experience, academic contributions, and professional development achieved during my tenure. The primary focus of this report is to analyze the mentorship provided by our distinguished Professor and how his guidance facilitated my learning curve within the unique academic environment of Australia Brisbane. This period was instrumental in bridging the gap between theoretical knowledge and practical application, offering profound insights into international educational standards.</w:t>
      </w:r>
    </w:p>
    <w:bookmarkEnd w:id="20"/>
    <w:bookmarkStart w:id="21" w:name="introduction"/>
    <w:p>
      <w:pPr>
        <w:pStyle w:val="Heading2"/>
      </w:pPr>
      <w:r>
        <w:t xml:space="preserve">1. Introduction</w:t>
      </w:r>
    </w:p>
    <w:p>
      <w:pPr>
        <w:pStyle w:val="FirstParagraph"/>
      </w:pPr>
      <w:r>
        <w:t xml:space="preserve">The internship program was designed to provide students with hands-on experience in their respective fields while fostering a deep understanding of global academic practices. A central figure in this endeavor was the Professor, whose expertise and leadership were pivotal to the success of the program. The location of this internship, Australia Brisbane, provided a vibrant backdrop for learning, characterized by its progressive educational infrastructure and multicultural workforce. This report aims to document the specific interactions with the Professor and how these engagements shaped my professional identity.</w:t>
      </w:r>
    </w:p>
    <w:bookmarkEnd w:id="21"/>
    <w:bookmarkStart w:id="22" w:name="Xe270d533a47fe57cef06ee0147f60bc8e8f5c3a"/>
    <w:p>
      <w:pPr>
        <w:pStyle w:val="Heading2"/>
      </w:pPr>
      <w:r>
        <w:t xml:space="preserve">2. Contextual Background: The Setting in Australia Brisbane</w:t>
      </w:r>
    </w:p>
    <w:p>
      <w:pPr>
        <w:pStyle w:val="FirstParagraph"/>
      </w:pPr>
      <w:r>
        <w:t xml:space="preserve">Australia Brisbane is renowned for its high quality of life and robust educational sector. Interning in this city offered a unique opportunity to engage with industry leaders and academic experts who are at the forefront of innovation. The local culture emphasizes collaboration, critical thinking, and practical problem-solving—values that were deeply ingrained in our daily activities.</w:t>
      </w:r>
    </w:p>
    <w:p>
      <w:pPr>
        <w:pStyle w:val="BodyText"/>
      </w:pPr>
      <w:r>
        <w:t xml:space="preserve">The choice of Australia Brisbane as the internship site was strategic. It provided access to cutting-edge research facilities and a diverse network of professionals. Within this ecosystem, the presence of a seasoned Professor acted as an anchor, ensuring that the academic rigor required for successful internships was maintained alongside practical workplace demands.</w:t>
      </w:r>
    </w:p>
    <w:bookmarkEnd w:id="22"/>
    <w:bookmarkStart w:id="25" w:name="the-role-of-the-professor-in-mentorship"/>
    <w:p>
      <w:pPr>
        <w:pStyle w:val="Heading2"/>
      </w:pPr>
      <w:r>
        <w:t xml:space="preserve">3. The Role of the Professor in Mentorship</w:t>
      </w:r>
    </w:p>
    <w:p>
      <w:pPr>
        <w:pStyle w:val="FirstParagraph"/>
      </w:pPr>
      <w:r>
        <w:t xml:space="preserve">The core objective of this internship was to learn under the direct supervision of our designated Professor. His role extended beyond traditional teaching; he acted as a career advisor, technical consultant, and ethical guide throughout the internship period.</w:t>
      </w:r>
    </w:p>
    <w:bookmarkStart w:id="23" w:name="X6e1f33557da35da97797cd7a559a115053d8884"/>
    <w:p>
      <w:pPr>
        <w:pStyle w:val="Heading3"/>
      </w:pPr>
      <w:r>
        <w:t xml:space="preserve">3.1 Academic Guidance and Technical Oversight</w:t>
      </w:r>
    </w:p>
    <w:p>
      <w:pPr>
        <w:pStyle w:val="FirstParagraph"/>
      </w:pPr>
      <w:r>
        <w:t xml:space="preserve">The Professor provided structured guidance on complex projects assigned during the internship. His ability to deconstruct intricate problems into manageable tasks allowed interns like myself to approach challenges with confidence. Weekly review sessions were conducted where the Professor would critique our methodologies, suggesting improvements based on his extensive experience. This level of scrutiny ensured that all deliverables met the high academic and professional standards expected in Australia Brisbane.</w:t>
      </w:r>
    </w:p>
    <w:bookmarkEnd w:id="23"/>
    <w:bookmarkStart w:id="24" w:name="professional-development-and-soft-skills"/>
    <w:p>
      <w:pPr>
        <w:pStyle w:val="Heading3"/>
      </w:pPr>
      <w:r>
        <w:t xml:space="preserve">2.2 Professional Development and Soft Skills</w:t>
      </w:r>
    </w:p>
    <w:p>
      <w:pPr>
        <w:pStyle w:val="FirstParagraph"/>
      </w:pPr>
      <w:r>
        <w:t xml:space="preserve">Beyond technical skills, the Professor emphasized the importance of soft skills such as communication, teamwork, and adaptability. He organized workshops focused on professional etiquette within the Australian business context. These sessions were crucial in helping interns navigate cross-cultural interactions, a vital skill in a multicultural hub like Australia Brisbane.</w:t>
      </w:r>
    </w:p>
    <w:bookmarkEnd w:id="24"/>
    <w:bookmarkEnd w:id="25"/>
    <w:bookmarkStart w:id="26" w:name="key-activities-and-projects"/>
    <w:p>
      <w:pPr>
        <w:pStyle w:val="Heading2"/>
      </w:pPr>
      <w:r>
        <w:t xml:space="preserve">4. Key Activities and Projects</w:t>
      </w:r>
    </w:p>
    <w:p>
      <w:pPr>
        <w:pStyle w:val="FirstParagraph"/>
      </w:pPr>
      <w:r>
        <w:t xml:space="preserve">During the internship, several key projects were undertaken under the watchful eye of the Professor:</w:t>
      </w:r>
    </w:p>
    <w:p>
      <w:pPr>
        <w:pStyle w:val="BodyText"/>
      </w:pPr>
      <w:r>
        <w:rPr>
          <w:bCs/>
          <w:b/>
        </w:rPr>
        <w:t xml:space="preserve">Data Analysis Project:</w:t>
      </w:r>
    </w:p>
    <w:p>
      <w:pPr>
        <w:pStyle w:val="BodyText"/>
      </w:pPr>
      <w:r>
        <w:t xml:space="preserve">Led by the Professor, this project involved analyzing large datasets to predict market trends. His guidance on statistical tools and software was invaluable.</w:t>
      </w:r>
    </w:p>
    <w:p>
      <w:pPr>
        <w:pStyle w:val="BodyText"/>
      </w:pPr>
      <w:r>
        <w:rPr>
          <w:bCs/>
          <w:b/>
        </w:rPr>
        <w:t xml:space="preserve">Community Engagement Initiative:</w:t>
      </w:r>
    </w:p>
    <w:p>
      <w:pPr>
        <w:pStyle w:val="BodyText"/>
      </w:pPr>
      <w:r>
        <w:t xml:space="preserve">In collaboration with local organizations in Australia Brisbane, we developed programs aimed at community education. The Professor helped align these initiatives with academic goals.</w:t>
      </w:r>
    </w:p>
    <w:bookmarkEnd w:id="26"/>
    <w:bookmarkStart w:id="27" w:name="challenges-and-solutions"/>
    <w:p>
      <w:pPr>
        <w:pStyle w:val="Heading2"/>
      </w:pPr>
      <w:r>
        <w:t xml:space="preserve">5. Challenges and Solutions</w:t>
      </w:r>
    </w:p>
    <w:p>
      <w:pPr>
        <w:pStyle w:val="FirstParagraph"/>
      </w:pPr>
      <w:r>
        <w:t xml:space="preserve">The internship was not without its challenges. One significant hurdle was adapting to the fast-paced environment typical of Australia Brisbane’s professional sectors. Initially, there was a steep learning curve regarding local regulations and industry-specific terminology.</w:t>
      </w:r>
    </w:p>
    <w:p>
      <w:pPr>
        <w:pStyle w:val="BodyText"/>
      </w:pPr>
      <w:r>
        <w:t xml:space="preserve">The Professor played a crucial role in overcoming these obstacles. He facilitated mentorship circles where interns could share difficulties openly. Through his intervention, we received tailored advice on time management and technical upskilling. His support network ensured that no intern felt isolated or overwhelmed, fostering a resilient team dynamic.</w:t>
      </w:r>
    </w:p>
    <w:bookmarkEnd w:id="27"/>
    <w:bookmarkStart w:id="28" w:name="outcomes-and-learnings"/>
    <w:p>
      <w:pPr>
        <w:pStyle w:val="Heading2"/>
      </w:pPr>
      <w:r>
        <w:t xml:space="preserve">6. Outcomes and Learnings</w:t>
      </w:r>
    </w:p>
    <w:p>
      <w:pPr>
        <w:pStyle w:val="FirstParagraph"/>
      </w:pPr>
      <w:r>
        <w:t xml:space="preserve">The outcomes of this internship were overwhelmingly positive. Academically, the supervision of the Professor enhanced my analytical capabilities and research methodology. Professionally, being immersed in the Australia Brisbane environment broadened my perspective on global industry standards.</w:t>
      </w:r>
    </w:p>
    <w:p>
      <w:pPr>
        <w:pStyle w:val="BodyText"/>
      </w:pPr>
      <w:r>
        <w:rPr>
          <w:bCs/>
          <w:b/>
        </w:rPr>
        <w:t xml:space="preserve">Key Takeaways:</w:t>
      </w:r>
    </w:p>
    <w:p>
      <w:pPr>
        <w:pStyle w:val="BodyText"/>
      </w:pPr>
      <w:r>
        <w:t xml:space="preserve">Enhanced proficiency in [Insert Specific Skill/Tool] through Professor-led training.</w:t>
      </w:r>
    </w:p>
    <w:p>
      <w:pPr>
        <w:pStyle w:val="BodyText"/>
      </w:pPr>
      <w:r>
        <w:t xml:space="preserve">Improved cross-cultural communication skills through interactions with diverse teams in Australia Brisbane.</w:t>
      </w:r>
    </w:p>
    <w:p>
      <w:pPr>
        <w:pStyle w:val="BodyText"/>
      </w:pPr>
      <w:r>
        <w:t xml:space="preserve">Leveraged the Professor’s network to secure future employment opportunities.</w:t>
      </w:r>
    </w:p>
    <w:bookmarkEnd w:id="28"/>
    <w:bookmarkStart w:id="29" w:name="conclusion"/>
    <w:p>
      <w:pPr>
        <w:pStyle w:val="Heading2"/>
      </w:pPr>
      <w:r>
        <w:t xml:space="preserve">7. Conclusion</w:t>
      </w:r>
    </w:p>
    <w:p>
      <w:pPr>
        <w:pStyle w:val="FirstParagraph"/>
      </w:pPr>
      <w:r>
        <w:t xml:space="preserve">In conclusion, this Internship Report highlights the transformative journey undertaken during my time as an intern under the esteemed guidance of our Professor in Australia Brisbane. The combination of expert mentorship, a supportive academic environment, and the dynamic professional landscape of Australia Brisbane created an ideal setting for growth. The Professor’s dedication to student success was evident in every interaction, from technical reviews to career counseling.</w:t>
      </w:r>
    </w:p>
    <w:p>
      <w:pPr>
        <w:pStyle w:val="BodyText"/>
      </w:pPr>
      <w:r>
        <w:t xml:space="preserve">I am deeply grateful for the opportunity to have learned under such distinguished supervision. This experience has not only prepared me for a successful career but has also instilled in me a lifelong passion for continuous learning and professional excellence. The lessons learned here will remain relevant throughout my academic and professional journey, serving as a testament to the value of high-quality mentorship in Australia Brisbane.</w:t>
      </w:r>
    </w:p>
    <w:bookmarkEnd w:id="29"/>
    <w:bookmarkStart w:id="30" w:name="appendices"/>
    <w:p>
      <w:pPr>
        <w:pStyle w:val="Heading2"/>
      </w:pPr>
      <w:r>
        <w:t xml:space="preserve">8. Appendices</w:t>
      </w:r>
    </w:p>
    <w:p>
      <w:pPr>
        <w:pStyle w:val="FirstParagraph"/>
      </w:pPr>
      <w:r>
        <w:t xml:space="preserve">A: Project Portfolio Samples</w:t>
      </w:r>
    </w:p>
    <w:p>
      <w:pPr>
        <w:pStyle w:val="BodyText"/>
      </w:pPr>
      <w:r>
        <w:t xml:space="preserve">B: Letters of Recommendation from the Professor</w:t>
      </w:r>
    </w:p>
    <w:p>
      <w:pPr>
        <w:pStyle w:val="BodyText"/>
      </w:pPr>
      <w:r>
        <w:t xml:space="preserve">C: Feedback Forms and Evaluation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Excellence in Australia Brisbane</dc:title>
  <dc:creator/>
  <dc:language>en</dc:language>
  <cp:keywords/>
  <dcterms:created xsi:type="dcterms:W3CDTF">2026-07-29T00:59:53Z</dcterms:created>
  <dcterms:modified xsi:type="dcterms:W3CDTF">2026-07-29T00:59:53Z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