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France</w:t>
      </w:r>
      <w:r>
        <w:t xml:space="preserve"> </w:t>
      </w:r>
      <w:r>
        <w:t xml:space="preserve">Lyon</w:t>
      </w:r>
    </w:p>
    <w:bookmarkStart w:id="29" w:name="Xf4f9782a0c2bc9525aa45d61e4641178d55b2e3"/>
    <w:p>
      <w:pPr>
        <w:pStyle w:val="Heading1"/>
      </w:pPr>
      <w:r>
        <w:t xml:space="preserve">Internship Report: Academic Collaboration in France Lyon</w:t>
      </w:r>
    </w:p>
    <w:p>
      <w:pPr>
        <w:pStyle w:val="FirstParagraph"/>
      </w:pPr>
      <w:r>
        <w:rPr>
          <w:bCs/>
          <w:b/>
        </w:rPr>
        <w:t xml:space="preserve">Date:</w:t>
      </w:r>
      <w:r>
        <w:br/>
      </w:r>
      <w:r>
        <w:t xml:space="preserve">June 15, 2024</w:t>
      </w:r>
      <w:r>
        <w:br/>
      </w:r>
      <w:r>
        <w:rPr>
          <w:bCs/>
          <w:b/>
        </w:rPr>
        <w:t xml:space="preserve">Prepared by:</w:t>
      </w:r>
      <w:r>
        <w:br/>
      </w:r>
      <w:r>
        <w:t xml:space="preserve">[Your Name]</w:t>
      </w:r>
      <w:r>
        <w:br/>
      </w:r>
      <w:r>
        <w:rPr>
          <w:bCs/>
          <w:b/>
        </w:rPr>
        <w:t xml:space="preserve">Supervising Professor:</w:t>
      </w:r>
      <w:r>
        <w:br/>
      </w:r>
      <w:r>
        <w:t xml:space="preserve">Prof. Jean-Luc Dubois</w:t>
      </w:r>
      <w:r>
        <w:br/>
      </w:r>
      <w:r>
        <w:rPr>
          <w:bCs/>
          <w:b/>
        </w:rPr>
        <w:t xml:space="preserve">Institution:</w:t>
      </w:r>
      <w:r>
        <w:br/>
      </w:r>
      <w:r>
        <w:t xml:space="preserve">University of Lyon</w:t>
      </w:r>
      <w:r>
        <w:br/>
      </w:r>
    </w:p>
    <w:bookmarkStart w:id="20" w:name="introduction"/>
    <w:p>
      <w:pPr>
        <w:pStyle w:val="Heading2"/>
      </w:pPr>
      <w:r>
        <w:t xml:space="preserve">1. Introduction</w:t>
      </w:r>
    </w:p>
    <w:p>
      <w:pPr>
        <w:pStyle w:val="FirstParagraph"/>
      </w:pPr>
      <w:r>
        <w:t xml:space="preserve">This document serves as a comprehensive summary of the internship undertaken in France Lyon, focusing on the academic and professional development opportunities provided under the mentorship of a distinguished Professor. The primary objective was to bridge theoretical knowledge with practical application within a rigorous European academic framework. As an intern, I was placed in an environment that values scholarly excellence, historical continuity, and modern research innovation. The specific context of France Lyon provided a unique backdrop for this experience, known not only for its rich cultural heritage but also for its status as a leading hub for scientific and humanities research in Europe. This report details the activities performed, the skills acquired, and the insights gained during this transformative period of professional growth.</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goals in mind, all aimed at enhancing my competencies under the guidance of a Professor who specializes in interdisciplinary studies.</w:t>
      </w:r>
    </w:p>
    <w:p>
      <w:pPr>
        <w:numPr>
          <w:ilvl w:val="0"/>
          <w:numId w:val="1001"/>
        </w:numPr>
        <w:pStyle w:val="Compact"/>
      </w:pPr>
      <w:r>
        <w:t xml:space="preserve">To gain practical experience in academic research methodologies.</w:t>
      </w:r>
    </w:p>
    <w:p>
      <w:pPr>
        <w:numPr>
          <w:ilvl w:val="0"/>
          <w:numId w:val="1001"/>
        </w:numPr>
        <w:pStyle w:val="Compact"/>
      </w:pPr>
      <w:r>
        <w:t xml:space="preserve">To understand the operational dynamics of a university department in France Lyon.</w:t>
      </w:r>
    </w:p>
    <w:p>
      <w:pPr>
        <w:numPr>
          <w:ilvl w:val="0"/>
          <w:numId w:val="1001"/>
        </w:numPr>
        <w:pStyle w:val="Compact"/>
      </w:pPr>
      <w:r>
        <w:t xml:space="preserve">To develop critical thinking and analytical skills through direct collaboration with faculty members.</w:t>
      </w:r>
    </w:p>
    <w:p>
      <w:pPr>
        <w:numPr>
          <w:ilvl w:val="0"/>
          <w:numId w:val="1001"/>
        </w:numPr>
        <w:pStyle w:val="Compact"/>
      </w:pPr>
      <w:r>
        <w:t xml:space="preserve">To contribute to ongoing projects led by a Professor, thereby adding value to the institution's output.</w:t>
      </w:r>
    </w:p>
    <w:p>
      <w:pPr>
        <w:pStyle w:val="FirstParagraph"/>
      </w:pPr>
      <w:r>
        <w:t xml:space="preserve">These objectives were structured to ensure that the internship was not merely observational but actively contributory. The proximity of France Lyon’s research centers allowed for an immersive experience that is difficult to replicate in other locations.</w:t>
      </w:r>
    </w:p>
    <w:bookmarkEnd w:id="21"/>
    <w:bookmarkStart w:id="25" w:name="responsibilities-and-tasks"/>
    <w:p>
      <w:pPr>
        <w:pStyle w:val="Heading2"/>
      </w:pPr>
      <w:r>
        <w:t xml:space="preserve">3. Responsibilities and Tasks</w:t>
      </w:r>
    </w:p>
    <w:p>
      <w:pPr>
        <w:pStyle w:val="FirstParagraph"/>
      </w:pPr>
      <w:r>
        <w:t xml:space="preserve">During the course of the internship, I worked closely with a Professor who oversees several major research initiatives. My role was multifaceted, requiring adaptability and a high degree of intellectual curiosity. The tasks assigned were challenging yet rewarding, providing a deep dive into the academic world.</w:t>
      </w:r>
    </w:p>
    <w:bookmarkStart w:id="22" w:name="research-assistance"/>
    <w:p>
      <w:pPr>
        <w:pStyle w:val="Heading3"/>
      </w:pPr>
      <w:r>
        <w:t xml:space="preserve">3.1 Research Assistance</w:t>
      </w:r>
    </w:p>
    <w:p>
      <w:pPr>
        <w:pStyle w:val="FirstParagraph"/>
      </w:pPr>
      <w:r>
        <w:t xml:space="preserve">The core of my responsibilities involved assisting the Professor in literature reviews and data collection. This required navigating complex academic databases, synthesizing vast amounts of information, and presenting findings in a coherent manner. Working in France Lyon meant having access to some of the most prestigious archives and libraries in Europe, which greatly enriched the quality of my research.</w:t>
      </w:r>
    </w:p>
    <w:bookmarkEnd w:id="22"/>
    <w:bookmarkStart w:id="23" w:name="project-management-support"/>
    <w:p>
      <w:pPr>
        <w:pStyle w:val="Heading3"/>
      </w:pPr>
      <w:r>
        <w:t xml:space="preserve">3.2 Project Management Support</w:t>
      </w:r>
    </w:p>
    <w:p>
      <w:pPr>
        <w:pStyle w:val="FirstParagraph"/>
      </w:pPr>
      <w:r>
        <w:t xml:space="preserve">I also assisted in the coordination of small-scale academic projects. This included organizing seminars, managing schedules for guest speakers, and facilitating communication between various departments. The administrative side of academia proved to be just as demanding as the intellectual side, teaching me valuable lessons in organization and time management.</w:t>
      </w:r>
    </w:p>
    <w:bookmarkEnd w:id="23"/>
    <w:bookmarkStart w:id="24" w:name="academic-writing"/>
    <w:p>
      <w:pPr>
        <w:pStyle w:val="Heading3"/>
      </w:pPr>
      <w:r>
        <w:t xml:space="preserve">3.3 Academic Writing</w:t>
      </w:r>
    </w:p>
    <w:p>
      <w:pPr>
        <w:pStyle w:val="FirstParagraph"/>
      </w:pPr>
      <w:r>
        <w:t xml:space="preserve">A significant portion of my time was dedicated to drafting sections of research papers under the supervision of a Professor. This experience honed my ability to write in a formal, academic tone, adhering strictly to citation standards and ethical guidelines. The feedback loop with the Professor was instrumental in refining my writing style and argumentative logic.</w:t>
      </w:r>
    </w:p>
    <w:bookmarkEnd w:id="24"/>
    <w:bookmarkEnd w:id="25"/>
    <w:bookmarkStart w:id="26" w:name="challenges-encountered"/>
    <w:p>
      <w:pPr>
        <w:pStyle w:val="Heading2"/>
      </w:pPr>
      <w:r>
        <w:t xml:space="preserve">4. Challenges Encountered</w:t>
      </w:r>
    </w:p>
    <w:p>
      <w:pPr>
        <w:pStyle w:val="FirstParagraph"/>
      </w:pPr>
      <w:r>
        <w:t xml:space="preserve">No internship is without its difficulties. One of the primary challenges I faced was adapting to the high expectations set by a Professor who demands precision and originality in all academic endeavors. The intellectual rigor required in France Lyon is notable, and initially, keeping up with the pace of discussion during faculty meetings was daunting. Additionally, navigating the bureaucratic aspects of university administration presented its own set of hurdles. However, these challenges served as catalysts for personal growth.</w:t>
      </w:r>
    </w:p>
    <w:p>
      <w:pPr>
        <w:pStyle w:val="BodyText"/>
      </w:pPr>
      <w:r>
        <w:t xml:space="preserve">Another challenge was the language barrier. While English is widely spoken in academic circles in France Lyon, many administrative documents and local interactions required proficiency in French. This pushed me to improve my language skills rapidly, further enhancing my employability and cultural adaptability.</w:t>
      </w:r>
    </w:p>
    <w:bookmarkEnd w:id="26"/>
    <w:bookmarkStart w:id="27" w:name="skills-acquired"/>
    <w:p>
      <w:pPr>
        <w:pStyle w:val="Heading2"/>
      </w:pPr>
      <w:r>
        <w:t xml:space="preserve">5. Skills Acquired</w:t>
      </w:r>
    </w:p>
    <w:p>
      <w:pPr>
        <w:pStyle w:val="FirstParagraph"/>
      </w:pPr>
      <w:r>
        <w:t xml:space="preserve">The internship provided a robust platform for skill development.</w:t>
      </w:r>
    </w:p>
    <w:p>
      <w:pPr>
        <w:numPr>
          <w:ilvl w:val="0"/>
          <w:numId w:val="1002"/>
        </w:numPr>
        <w:pStyle w:val="Compact"/>
      </w:pPr>
      <w:r>
        <w:rPr>
          <w:bCs/>
          <w:b/>
        </w:rPr>
        <w:t xml:space="preserve">Analytical Thinking:</w:t>
      </w:r>
      <w:r>
        <w:t xml:space="preserve"> </w:t>
      </w:r>
      <w:r>
        <w:t xml:space="preserve">Learning to deconstruct complex problems with the guidance of a Professor.</w:t>
      </w:r>
    </w:p>
    <w:p>
      <w:pPr>
        <w:numPr>
          <w:ilvl w:val="0"/>
          <w:numId w:val="1002"/>
        </w:numPr>
        <w:pStyle w:val="Compact"/>
      </w:pPr>
      <w:r>
        <w:rPr>
          <w:bCs/>
          <w:b/>
        </w:rPr>
        <w:t xml:space="preserve">Critical Evaluation:</w:t>
      </w:r>
      <w:r>
        <w:t xml:space="preserve"> </w:t>
      </w:r>
      <w:r>
        <w:t xml:space="preserve">Developing the ability to critique sources and methodologies effectively.</w:t>
      </w:r>
    </w:p>
    <w:p>
      <w:pPr>
        <w:numPr>
          <w:ilvl w:val="0"/>
          <w:numId w:val="1002"/>
        </w:numPr>
        <w:pStyle w:val="Compact"/>
      </w:pPr>
      <w:r>
        <w:rPr>
          <w:bCs/>
          <w:b/>
        </w:rPr>
        <w:t xml:space="preserve">Cultural Intelligence:</w:t>
      </w:r>
      <w:r>
        <w:t xml:space="preserve"> </w:t>
      </w:r>
      <w:r>
        <w:t xml:space="preserve">Understanding the nuances of academic culture in France Lyon, including etiquette and communication styles.</w:t>
      </w:r>
    </w:p>
    <w:p>
      <w:pPr>
        <w:numPr>
          <w:ilvl w:val="0"/>
          <w:numId w:val="1002"/>
        </w:numPr>
        <w:pStyle w:val="Compact"/>
      </w:pPr>
      <w:r>
        <w:rPr>
          <w:bCs/>
          <w:b/>
        </w:rPr>
        <w:t xml:space="preserve">Technical Proficiency:</w:t>
      </w:r>
      <w:r>
        <w:t xml:space="preserve"> </w:t>
      </w:r>
      <w:r>
        <w:t xml:space="preserve">Mastery of specialized research software and database management tools.</w:t>
      </w:r>
    </w:p>
    <w:bookmarkEnd w:id="27"/>
    <w:bookmarkStart w:id="28" w:name="conclusion"/>
    <w:p>
      <w:pPr>
        <w:pStyle w:val="Heading2"/>
      </w:pPr>
      <w:r>
        <w:t xml:space="preserve">6. Conclusion</w:t>
      </w:r>
    </w:p>
    <w:p>
      <w:pPr>
        <w:pStyle w:val="FirstParagraph"/>
      </w:pPr>
      <w:r>
        <w:t xml:space="preserve">In conclusion, this internship in France Lyon has been a pivotal experience in my academic and professional journey. The mentorship provided by the Professor was invaluable, offering insights that will shape my future career path. The opportunity to work within such a vibrant and intellectually stimulating environment in France Lyon has not only expanded my knowledge base but also connected me with a network of professionals who share a passion for discovery.</w:t>
      </w:r>
    </w:p>
    <w:p>
      <w:pPr>
        <w:pStyle w:val="BodyText"/>
      </w:pPr>
      <w:r>
        <w:t xml:space="preserve">I am deeply grateful for the trust placed in me by the Professor and the entire team. The skills acquired, the challenges overcome, and the relationships built during this internship have laid a solid foundation for my future endeavors. I look forward to applying these lessons in my subsequent academic pursuits and professional roles.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France Lyon</dc:title>
  <dc:creator/>
  <dc:language>en</dc:language>
  <cp:keywords/>
  <dcterms:created xsi:type="dcterms:W3CDTF">2026-07-29T11:01:22Z</dcterms:created>
  <dcterms:modified xsi:type="dcterms:W3CDTF">2026-07-29T11:01:22Z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