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w:t>
      </w:r>
      <w:r>
        <w:t xml:space="preserve"> </w:t>
      </w:r>
      <w:r>
        <w:t xml:space="preserve">Journey</w:t>
      </w:r>
      <w:r>
        <w:t xml:space="preserve"> </w:t>
      </w:r>
      <w:r>
        <w:t xml:space="preserve">of</w:t>
      </w:r>
      <w:r>
        <w:t xml:space="preserve"> </w:t>
      </w:r>
      <w:r>
        <w:t xml:space="preserve">Learning</w:t>
      </w:r>
      <w:r>
        <w:t xml:space="preserve"> </w:t>
      </w:r>
      <w:r>
        <w:t xml:space="preserve">in</w:t>
      </w:r>
      <w:r>
        <w:t xml:space="preserve"> </w:t>
      </w:r>
      <w:r>
        <w:t xml:space="preserve">India</w:t>
      </w:r>
      <w:r>
        <w:t xml:space="preserve"> </w:t>
      </w:r>
      <w:r>
        <w:t xml:space="preserve">Bangalore</w:t>
      </w:r>
    </w:p>
    <w:p>
      <w:pPr>
        <w:pStyle w:val="FirstParagraph"/>
      </w:pPr>
      <w:r>
        <w:t xml:space="preserve">```html</w:t>
      </w:r>
    </w:p>
    <w:p>
      <w:pPr>
        <w:pStyle w:val="BodyText"/>
      </w:pPr>
      <w:r>
        <w:rPr>
          <w:bCs/>
          <w:b/>
        </w:rPr>
        <w:t xml:space="preserve">Name:</w:t>
      </w:r>
      <w:r>
        <w:t xml:space="preserve"> </w:t>
      </w:r>
      <w:r>
        <w:t xml:space="preserve">[Your Name]</w:t>
      </w:r>
    </w:p>
    <w:p>
      <w:pPr>
        <w:pStyle w:val="BodyText"/>
      </w:pPr>
      <w:r>
        <w:rPr>
          <w:bCs/>
          <w:b/>
        </w:rPr>
        <w:t xml:space="preserve">Date of Submission:</w:t>
      </w:r>
      <w:r>
        <w:t xml:space="preserve"> </w:t>
      </w:r>
      <w:r>
        <w:t xml:space="preserve">October 26, 2023</w:t>
      </w:r>
    </w:p>
    <w:p>
      <w:pPr>
        <w:pStyle w:val="BodyText"/>
      </w:pPr>
      <w:r>
        <w:t xml:space="preserve">Institution:</w:t>
      </w:r>
    </w:p>
    <w:p>
      <w:pPr>
        <w:pStyle w:val="BodyText"/>
      </w:pPr>
      <w:r>
        <w:rPr>
          <w:bCs/>
          <w:b/>
        </w:rPr>
        <w:t xml:space="preserve">Internship Location:</w:t>
      </w:r>
      <w:r>
        <w:t xml:space="preserve"> </w:t>
      </w:r>
      <w:r>
        <w:t xml:space="preserve">India Bangalore</w:t>
      </w:r>
    </w:p>
    <w:bookmarkStart w:id="27" w:name="Xb10e30edb0b2207490a2493dbceec22b79082b4"/>
    <w:p>
      <w:pPr>
        <w:pStyle w:val="Heading1"/>
      </w:pPr>
      <w:r>
        <w:t xml:space="preserve">Internship Report: Mentorship Under a Distinguished Professor in the Technological Hub of India Bangalore</w:t>
      </w:r>
    </w:p>
    <w:p>
      <w:pPr>
        <w:pStyle w:val="FirstParagraph"/>
      </w:pPr>
      <w:r>
        <w:t xml:space="preserve">The landscape of higher education and professional development is continually evolving, particularly within dynamic technological hubs. This report details my comprehensive internship experience centered around academic mentorship and research assistance under the guidance of a renowned</w:t>
      </w:r>
      <w:r>
        <w:t xml:space="preserve"> </w:t>
      </w:r>
      <w:r>
        <w:rPr>
          <w:bCs/>
          <w:b/>
        </w:rPr>
        <w:t xml:space="preserve">Professor</w:t>
      </w:r>
      <w:r>
        <w:t xml:space="preserve">. The location for this transformative journey was</w:t>
      </w:r>
      <w:r>
        <w:t xml:space="preserve"> </w:t>
      </w:r>
      <w:r>
        <w:rPr>
          <w:bCs/>
          <w:b/>
        </w:rPr>
        <w:t xml:space="preserve">India Bangalore</w:t>
      </w:r>
      <w:r>
        <w:t xml:space="preserve">, often referred to as the Silicon Valley of India. The combination of rigorous academic standards provided by the</w:t>
      </w:r>
      <w:r>
        <w:t xml:space="preserve"> </w:t>
      </w:r>
      <w:r>
        <w:rPr>
          <w:bCs/>
          <w:b/>
        </w:rPr>
        <w:t xml:space="preserve">Professor</w:t>
      </w:r>
      <w:r>
        <w:t xml:space="preserve"> </w:t>
      </w:r>
      <w:r>
        <w:t xml:space="preserve">and the vibrant, innovation-driven ecosystem of</w:t>
      </w:r>
      <w:r>
        <w:t xml:space="preserve"> </w:t>
      </w:r>
      <w:hyperlink w:anchor="india-bangalore-context">
        <w:r>
          <w:rPr>
            <w:rStyle w:val="Hyperlink"/>
            <w:iCs/>
            <w:i/>
          </w:rPr>
          <w:t xml:space="preserve">India Bangalore</w:t>
        </w:r>
      </w:hyperlink>
      <w:r>
        <w:t xml:space="preserve"> </w:t>
      </w:r>
      <w:r>
        <w:t xml:space="preserve">created a unique environment for professional growth.</w:t>
      </w:r>
    </w:p>
    <w:bookmarkStart w:id="20" w:name="india-bangalore-context"/>
    <w:p>
      <w:pPr>
        <w:pStyle w:val="Heading2"/>
      </w:pPr>
      <w:r>
        <w:t xml:space="preserve">Context: The Vibrancy of India Bangalore</w:t>
      </w:r>
    </w:p>
    <w:p>
      <w:pPr>
        <w:pStyle w:val="FirstParagraph"/>
      </w:pPr>
      <w:r>
        <w:rPr>
          <w:bCs/>
          <w:b/>
        </w:rPr>
        <w:t xml:space="preserve">India Bangalore</w:t>
      </w:r>
      <w:r>
        <w:t xml:space="preserve"> </w:t>
      </w:r>
      <w:r>
        <w:t xml:space="preserve">is not merely a geographic location; it is a symbol of rapid modernization, technological advancement, and intellectual capital. Situated in the southern state of Karnataka, this city has emerged as a global center for information technology, biotechnology, and scientific research. My decision to undertake this</w:t>
      </w:r>
      <w:r>
        <w:t xml:space="preserve"> </w:t>
      </w:r>
      <w:r>
        <w:rPr>
          <w:bCs/>
          <w:b/>
        </w:rPr>
        <w:t xml:space="preserve">Internship Report</w:t>
      </w:r>
      <w:r>
        <w:t xml:space="preserve">-worthy experience in</w:t>
      </w:r>
      <w:r>
        <w:t xml:space="preserve"> </w:t>
      </w:r>
      <w:hyperlink w:anchor="india-bangalore-context">
        <w:r>
          <w:rPr>
            <w:rStyle w:val="Hyperlink"/>
            <w:iCs/>
            <w:i/>
          </w:rPr>
          <w:t xml:space="preserve">India Bangalore</w:t>
        </w:r>
      </w:hyperlink>
      <w:r>
        <w:t xml:space="preserve"> </w:t>
      </w:r>
      <w:r>
        <w:t xml:space="preserve">was driven by the desire to witness firsthand how theoretical academic knowledge is applied in one of the world's most bustling tech corridors.</w:t>
      </w:r>
    </w:p>
    <w:p>
      <w:pPr>
        <w:pStyle w:val="BodyText"/>
      </w:pPr>
      <w:r>
        <w:t xml:space="preserve">The cultural diversity and infrastructural development observed while navigating through</w:t>
      </w:r>
      <w:r>
        <w:t xml:space="preserve"> </w:t>
      </w:r>
      <w:r>
        <w:rPr>
          <w:bCs/>
          <w:b/>
        </w:rPr>
        <w:t xml:space="preserve">India Bangalore</w:t>
      </w:r>
      <w:r>
        <w:t xml:space="preserve"> </w:t>
      </w:r>
      <w:r>
        <w:t xml:space="preserve">were striking. From the historic charm of older districts to the glass-facade skyscrapers of Electronic City, the city represents a blend of tradition and modernity. This environment provided an excellent backdrop for engaging with academic institutions that are actively collaborating with industry leaders in</w:t>
      </w:r>
      <w:r>
        <w:t xml:space="preserve"> </w:t>
      </w:r>
      <w:hyperlink w:anchor="india-bangalore-context">
        <w:r>
          <w:rPr>
            <w:rStyle w:val="Hyperlink"/>
            <w:iCs/>
            <w:i/>
          </w:rPr>
          <w:t xml:space="preserve">India Bangalore</w:t>
        </w:r>
      </w:hyperlink>
      <w:r>
        <w:t xml:space="preserve"> </w:t>
      </w:r>
      <w:r>
        <w:t xml:space="preserve">to foster innovation.</w:t>
      </w:r>
    </w:p>
    <w:bookmarkEnd w:id="20"/>
    <w:bookmarkStart w:id="22" w:name="the-role-of-the-professor"/>
    <w:p>
      <w:pPr>
        <w:pStyle w:val="Heading2"/>
      </w:pPr>
      <w:r>
        <w:t xml:space="preserve">The Role of the Professor</w:t>
      </w:r>
    </w:p>
    <w:p>
      <w:pPr>
        <w:pStyle w:val="FirstParagraph"/>
      </w:pPr>
      <w:r>
        <w:t xml:space="preserve">A central pillar of this internship was the mentorship provided by my supervising faculty member, a distinguished</w:t>
      </w:r>
      <w:r>
        <w:t xml:space="preserve"> </w:t>
      </w:r>
      <w:r>
        <w:rPr>
          <w:bCs/>
          <w:b/>
        </w:rPr>
        <w:t xml:space="preserve">Professor</w:t>
      </w:r>
      <w:r>
        <w:t xml:space="preserve">. The role of the</w:t>
      </w:r>
      <w:r>
        <w:t xml:space="preserve"> </w:t>
      </w:r>
      <w:r>
        <w:rPr>
          <w:bCs/>
          <w:b/>
        </w:rPr>
        <w:t xml:space="preserve">Professor</w:t>
      </w:r>
      <w:r>
        <w:t xml:space="preserve"> </w:t>
      </w:r>
      <w:r>
        <w:t xml:space="preserve">in this context extended beyond traditional teaching. As an expert in [Field/Specialty], the</w:t>
      </w:r>
      <w:r>
        <w:t xml:space="preserve"> </w:t>
      </w:r>
      <w:hyperlink w:anchor="professor-mentorship">
        <w:r>
          <w:rPr>
            <w:rStyle w:val="Hyperlink"/>
          </w:rPr>
          <w:t xml:space="preserve">Professor</w:t>
        </w:r>
      </w:hyperlink>
      <w:r>
        <w:t xml:space="preserve"> </w:t>
      </w:r>
      <w:r>
        <w:t xml:space="preserve">served as a guide, critic, and collaborator throughout the duration of my placement.</w:t>
      </w:r>
    </w:p>
    <w:bookmarkStart w:id="21" w:name="professor-mentorship"/>
    <w:p>
      <w:pPr>
        <w:pStyle w:val="Heading3"/>
      </w:pPr>
      <w:r>
        <w:t xml:space="preserve">Mentorship Methodology</w:t>
      </w:r>
    </w:p>
    <w:p>
      <w:pPr>
        <w:pStyle w:val="FirstParagraph"/>
      </w:pPr>
      <w:r>
        <w:t xml:space="preserve">The relationship with the</w:t>
      </w:r>
      <w:r>
        <w:t xml:space="preserve"> </w:t>
      </w:r>
      <w:r>
        <w:rPr>
          <w:bCs/>
          <w:b/>
        </w:rPr>
        <w:t xml:space="preserve">Professor</w:t>
      </w:r>
      <w:r>
        <w:t xml:space="preserve"> </w:t>
      </w:r>
      <w:r>
        <w:t xml:space="preserve">was built on mutual respect and intellectual curiosity. Unlike a typical corporate internship where tasks may be repetitive, the guidance from the</w:t>
      </w:r>
      <w:r>
        <w:t xml:space="preserve"> </w:t>
      </w:r>
      <w:hyperlink w:anchor="professor-mentorship">
        <w:r>
          <w:rPr>
            <w:rStyle w:val="Hyperlink"/>
          </w:rPr>
          <w:t xml:space="preserve">Professor</w:t>
        </w:r>
      </w:hyperlink>
      <w:r>
        <w:t xml:space="preserve"> </w:t>
      </w:r>
      <w:r>
        <w:t xml:space="preserve">encouraged critical thinking and independent research. The daily interactions involved:</w:t>
      </w:r>
    </w:p>
    <w:p>
      <w:pPr>
        <w:numPr>
          <w:ilvl w:val="0"/>
          <w:numId w:val="1001"/>
        </w:numPr>
        <w:pStyle w:val="Compact"/>
      </w:pPr>
      <w:r>
        <w:rPr>
          <w:bCs/>
          <w:b/>
        </w:rPr>
        <w:t xml:space="preserve">Literature Review Guidance:</w:t>
      </w:r>
      <w:r>
        <w:t xml:space="preserve"> </w:t>
      </w:r>
      <w:r>
        <w:t xml:space="preserve">The</w:t>
      </w:r>
      <w:r>
        <w:t xml:space="preserve"> </w:t>
      </w:r>
      <w:r>
        <w:rPr>
          <w:bCs/>
          <w:b/>
        </w:rPr>
        <w:t xml:space="preserve">Professor</w:t>
      </w:r>
      <w:r>
        <w:t xml:space="preserve"> </w:t>
      </w:r>
      <w:r>
        <w:t xml:space="preserve">assisted in navigating complex academic databases, ensuring that the foundational knowledge was robust.</w:t>
      </w:r>
    </w:p>
    <w:p>
      <w:pPr>
        <w:numPr>
          <w:ilvl w:val="0"/>
          <w:numId w:val="1001"/>
        </w:numPr>
        <w:pStyle w:val="Compact"/>
      </w:pPr>
      <w:r>
        <w:rPr>
          <w:bCs/>
          <w:b/>
        </w:rPr>
        <w:t xml:space="preserve">Data Analysis Workshops:</w:t>
      </w:r>
      <w:r>
        <w:t xml:space="preserve"> </w:t>
      </w:r>
      <w:r>
        <w:t xml:space="preserve">Regular sessions were held to analyze experimental data, a process where the attention to detail demonstrated by the</w:t>
      </w:r>
      <w:r>
        <w:t xml:space="preserve"> </w:t>
      </w:r>
      <w:hyperlink w:anchor="professor-mentorship">
        <w:r>
          <w:rPr>
            <w:rStyle w:val="Hyperlink"/>
          </w:rPr>
          <w:t xml:space="preserve">Professor</w:t>
        </w:r>
      </w:hyperlink>
      <w:r>
        <w:t xml:space="preserve"> </w:t>
      </w:r>
      <w:r>
        <w:t xml:space="preserve">set a high standard for quality.</w:t>
      </w:r>
    </w:p>
    <w:p>
      <w:pPr>
        <w:numPr>
          <w:ilvl w:val="0"/>
          <w:numId w:val="1001"/>
        </w:numPr>
        <w:pStyle w:val="Compact"/>
      </w:pPr>
      <w:r>
        <w:rPr>
          <w:bCs/>
          <w:b/>
        </w:rPr>
        <w:t xml:space="preserve">Seminar Participation:</w:t>
      </w:r>
      <w:r>
        <w:t xml:space="preserve"> </w:t>
      </w:r>
      <w:r>
        <w:t xml:space="preserve">I was invited to attend graduate-level seminars led by the</w:t>
      </w:r>
      <w:r>
        <w:t xml:space="preserve"> </w:t>
      </w:r>
      <w:r>
        <w:rPr>
          <w:bCs/>
          <w:b/>
        </w:rPr>
        <w:t xml:space="preserve">Professor</w:t>
      </w:r>
      <w:r>
        <w:t xml:space="preserve">, exposing me to cutting-edge research topics currently being discussed in academic circles within</w:t>
      </w:r>
      <w:r>
        <w:t xml:space="preserve"> </w:t>
      </w:r>
      <w:hyperlink w:anchor="india-bangalore-context">
        <w:r>
          <w:rPr>
            <w:rStyle w:val="Hyperlink"/>
            <w:iCs/>
            <w:i/>
          </w:rPr>
          <w:t xml:space="preserve">India Bangalore</w:t>
        </w:r>
      </w:hyperlink>
      <w:r>
        <w:t xml:space="preserve">.</w:t>
      </w:r>
    </w:p>
    <w:bookmarkEnd w:id="21"/>
    <w:bookmarkEnd w:id="22"/>
    <w:bookmarkStart w:id="23" w:name="key-responsibilities-and-tasks"/>
    <w:p>
      <w:pPr>
        <w:pStyle w:val="Heading2"/>
      </w:pPr>
      <w:r>
        <w:t xml:space="preserve">Key Responsibilities and Tasks</w:t>
      </w:r>
    </w:p>
    <w:p>
      <w:pPr>
        <w:pStyle w:val="FirstParagraph"/>
      </w:pPr>
      <w:r>
        <w:t xml:space="preserve">The internship required a diverse set of skills, blending administrative support with substantive academic contribution. The following key responsibilities were undertaken:</w:t>
      </w:r>
    </w:p>
    <w:p>
      <w:pPr>
        <w:numPr>
          <w:ilvl w:val="0"/>
          <w:numId w:val="1002"/>
        </w:numPr>
        <w:pStyle w:val="Compact"/>
      </w:pPr>
      <w:r>
        <w:rPr>
          <w:bCs/>
          <w:b/>
        </w:rPr>
        <w:t xml:space="preserve">Research Assistance:</w:t>
      </w:r>
      <w:r>
        <w:t xml:space="preserve"> </w:t>
      </w:r>
      <w:r>
        <w:t xml:space="preserve">Assisted the lead team in compiling data for ongoing studies focusing on urban technology integration. This task required precision and an understanding of local contexts specific to</w:t>
      </w:r>
      <w:r>
        <w:t xml:space="preserve"> </w:t>
      </w:r>
      <w:hyperlink w:anchor="india-bangalore-context">
        <w:r>
          <w:rPr>
            <w:rStyle w:val="Hyperlink"/>
            <w:iCs/>
            <w:i/>
          </w:rPr>
          <w:t xml:space="preserve">India Bangalore</w:t>
        </w:r>
      </w:hyperlink>
      <w:r>
        <w:t xml:space="preserve">.</w:t>
      </w:r>
    </w:p>
    <w:p>
      <w:pPr>
        <w:numPr>
          <w:ilvl w:val="0"/>
          <w:numId w:val="1002"/>
        </w:numPr>
        <w:pStyle w:val="Compact"/>
      </w:pPr>
      <w:r>
        <w:rPr>
          <w:bCs/>
          <w:b/>
        </w:rPr>
        <w:t xml:space="preserve">Literature Synthesis:</w:t>
      </w:r>
      <w:r>
        <w:t xml:space="preserve"> </w:t>
      </w:r>
      <w:r>
        <w:t xml:space="preserve">Summarized recent papers and journals relevant to the</w:t>
      </w:r>
      <w:r>
        <w:t xml:space="preserve"> </w:t>
      </w:r>
      <w:r>
        <w:rPr>
          <w:bCs/>
          <w:b/>
        </w:rPr>
        <w:t xml:space="preserve">Professor’s</w:t>
      </w:r>
      <w:r>
        <w:t xml:space="preserve"> </w:t>
      </w:r>
      <w:r>
        <w:t xml:space="preserve">current research grants. This helped in identifying gaps in existing knowledge.</w:t>
      </w:r>
    </w:p>
    <w:p>
      <w:pPr>
        <w:numPr>
          <w:ilvl w:val="0"/>
          <w:numId w:val="1002"/>
        </w:numPr>
        <w:pStyle w:val="Compact"/>
      </w:pPr>
      <w:r>
        <w:rPr>
          <w:bCs/>
          <w:b/>
        </w:rPr>
        <w:t xml:space="preserve">Presentation Preparation:</w:t>
      </w:r>
      <w:r>
        <w:t xml:space="preserve"> </w:t>
      </w:r>
      <w:r>
        <w:t xml:space="preserve">Created visual aids for upcoming conferences, translating complex data sets into understandable graphs and charts as directed by the</w:t>
      </w:r>
      <w:r>
        <w:t xml:space="preserve"> </w:t>
      </w:r>
      <w:hyperlink w:anchor="professor-mentorship">
        <w:r>
          <w:rPr>
            <w:rStyle w:val="Hyperlink"/>
          </w:rPr>
          <w:t xml:space="preserve">Professor</w:t>
        </w:r>
      </w:hyperlink>
      <w:r>
        <w:t xml:space="preserve">.</w:t>
      </w:r>
    </w:p>
    <w:p>
      <w:pPr>
        <w:numPr>
          <w:ilvl w:val="0"/>
          <w:numId w:val="1002"/>
        </w:numPr>
        <w:pStyle w:val="Compact"/>
      </w:pPr>
      <w:r>
        <w:rPr>
          <w:bCs/>
          <w:b/>
        </w:rPr>
        <w:t xml:space="preserve">Laboratory Maintenance:</w:t>
      </w:r>
      <w:r>
        <w:t xml:space="preserve"> </w:t>
      </w:r>
      <w:r>
        <w:t xml:space="preserve">Ensured that lab equipment was calibrated and records were kept up to date, adhering to safety protocols established by the university administration in</w:t>
      </w:r>
      <w:r>
        <w:t xml:space="preserve"> </w:t>
      </w:r>
      <w:hyperlink w:anchor="india-bangalore-context">
        <w:r>
          <w:rPr>
            <w:rStyle w:val="Hyperlink"/>
            <w:iCs/>
            <w:i/>
          </w:rPr>
          <w:t xml:space="preserve">India Bangalore</w:t>
        </w:r>
      </w:hyperlink>
      <w:r>
        <w:t xml:space="preserve">.</w:t>
      </w:r>
    </w:p>
    <w:bookmarkEnd w:id="23"/>
    <w:bookmarkStart w:id="24" w:name="challenges-and-solutions"/>
    <w:p>
      <w:pPr>
        <w:pStyle w:val="Heading2"/>
      </w:pPr>
      <w:r>
        <w:t xml:space="preserve">Challenges and Solutions</w:t>
      </w:r>
    </w:p>
    <w:p>
      <w:pPr>
        <w:pStyle w:val="FirstParagraph"/>
      </w:pPr>
      <w:r>
        <w:t xml:space="preserve">No academic journey is without its hurdles. One of the primary challenges faced during this internship was the steep learning curve associated with advanced statistical tools used by the</w:t>
      </w:r>
      <w:r>
        <w:t xml:space="preserve"> </w:t>
      </w:r>
      <w:r>
        <w:rPr>
          <w:bCs/>
          <w:b/>
        </w:rPr>
        <w:t xml:space="preserve">Professor</w:t>
      </w:r>
      <w:r>
        <w:t xml:space="preserve">. Initially, I struggled with software that was integral to the data analysis phase. However, under the patient tutelage of my mentor, I dedicated extra hours to online courses and practice exercises. The</w:t>
      </w:r>
      <w:r>
        <w:t xml:space="preserve"> </w:t>
      </w:r>
      <w:hyperlink w:anchor="professor-mentorship">
        <w:r>
          <w:rPr>
            <w:rStyle w:val="Hyperlink"/>
          </w:rPr>
          <w:t xml:space="preserve">Professor</w:t>
        </w:r>
      </w:hyperlink>
      <w:r>
        <w:t xml:space="preserve"> </w:t>
      </w:r>
      <w:r>
        <w:t xml:space="preserve">encouraged this self-directed learning approach, providing feedback on weekly progress reports.</w:t>
      </w:r>
    </w:p>
    <w:p>
      <w:pPr>
        <w:pStyle w:val="BodyText"/>
      </w:pPr>
      <w:r>
        <w:t xml:space="preserve">Another challenge was navigating the logistical aspects of working in a high-paced environment like</w:t>
      </w:r>
      <w:r>
        <w:t xml:space="preserve"> </w:t>
      </w:r>
      <w:r>
        <w:rPr>
          <w:bCs/>
          <w:b/>
        </w:rPr>
        <w:t xml:space="preserve">India Bangalore</w:t>
      </w:r>
      <w:r>
        <w:t xml:space="preserve">. Traffic congestion and the sheer volume of activities can be overwhelming. Learning to manage time effectively became crucial. The structured schedule provided by the</w:t>
      </w:r>
      <w:r>
        <w:t xml:space="preserve"> </w:t>
      </w:r>
      <w:r>
        <w:rPr>
          <w:bCs/>
          <w:b/>
        </w:rPr>
        <w:t xml:space="preserve">Professor</w:t>
      </w:r>
      <w:r>
        <w:t xml:space="preserve">, including set office hours for doubt clearance, helped mitigate these stressors.</w:t>
      </w:r>
    </w:p>
    <w:bookmarkEnd w:id="24"/>
    <w:bookmarkStart w:id="25" w:name="skills-acquired-and-personal-growth"/>
    <w:p>
      <w:pPr>
        <w:pStyle w:val="Heading2"/>
      </w:pPr>
      <w:r>
        <w:t xml:space="preserve">Skills Acquired and Personal Growth</w:t>
      </w:r>
    </w:p>
    <w:p>
      <w:pPr>
        <w:pStyle w:val="FirstParagraph"/>
      </w:pPr>
      <w:r>
        <w:t xml:space="preserve">This experience has been instrumental in shaping my professional identity. Through the rigorous demands of working with a senior academic figure, I have developed:</w:t>
      </w:r>
    </w:p>
    <w:p>
      <w:pPr>
        <w:numPr>
          <w:ilvl w:val="0"/>
          <w:numId w:val="1003"/>
        </w:numPr>
        <w:pStyle w:val="Compact"/>
      </w:pPr>
      <w:r>
        <w:rPr>
          <w:bCs/>
          <w:b/>
        </w:rPr>
        <w:t xml:space="preserve">Analytical Thinking:</w:t>
      </w:r>
      <w:r>
        <w:t xml:space="preserve"> </w:t>
      </w:r>
      <w:r>
        <w:t xml:space="preserve">The ability to deconstruct complex problems is now second nature, a skill directly attributed to the analytical rigors imposed by my mentor.</w:t>
      </w:r>
    </w:p>
    <w:p>
      <w:pPr>
        <w:numPr>
          <w:ilvl w:val="0"/>
          <w:numId w:val="1003"/>
        </w:numPr>
        <w:pStyle w:val="Compact"/>
      </w:pPr>
      <w:r>
        <w:rPr>
          <w:bCs/>
          <w:b/>
        </w:rPr>
        <w:t xml:space="preserve">Communication Skills:</w:t>
      </w:r>
      <w:r>
        <w:t xml:space="preserve"> </w:t>
      </w:r>
      <w:r>
        <w:t xml:space="preserve">Learning how to articulate research findings clearly, both in writing and orally, was a key outcome of presenting work to the</w:t>
      </w:r>
      <w:r>
        <w:t xml:space="preserve"> </w:t>
      </w:r>
      <w:hyperlink w:anchor="professor-mentorship">
        <w:r>
          <w:rPr>
            <w:rStyle w:val="Hyperlink"/>
          </w:rPr>
          <w:t xml:space="preserve">Professor</w:t>
        </w:r>
      </w:hyperlink>
      <w:r>
        <w:t xml:space="preserve">.</w:t>
      </w:r>
    </w:p>
    <w:p>
      <w:pPr>
        <w:numPr>
          <w:ilvl w:val="0"/>
          <w:numId w:val="1003"/>
        </w:numPr>
        <w:pStyle w:val="Compact"/>
      </w:pPr>
      <w:r>
        <w:rPr>
          <w:bCs/>
          <w:b/>
        </w:rPr>
        <w:t xml:space="preserve">Cultural Competence:</w:t>
      </w:r>
      <w:r>
        <w:t xml:space="preserve"> </w:t>
      </w:r>
      <w:r>
        <w:t xml:space="preserve">Working in</w:t>
      </w:r>
      <w:r>
        <w:t xml:space="preserve"> </w:t>
      </w:r>
      <w:hyperlink w:anchor="india-bangalore-context">
        <w:r>
          <w:rPr>
            <w:rStyle w:val="Hyperlink"/>
            <w:iCs/>
            <w:i/>
          </w:rPr>
          <w:t xml:space="preserve">India Bangalore</w:t>
        </w:r>
      </w:hyperlink>
      <w:r>
        <w:t xml:space="preserve">, I gained insights into the collaborative nature of Indian academic culture, which values hierarchy but also encourages spirited debate.</w:t>
      </w:r>
    </w:p>
    <w:bookmarkEnd w:id="25"/>
    <w:bookmarkStart w:id="26" w:name="conclusion"/>
    <w:p>
      <w:pPr>
        <w:pStyle w:val="Heading2"/>
      </w:pPr>
      <w:r>
        <w:t xml:space="preserve">Conclusion</w:t>
      </w:r>
    </w:p>
    <w:p>
      <w:pPr>
        <w:pStyle w:val="FirstParagraph"/>
      </w:pPr>
      <w:r>
        <w:t xml:space="preserve">In conclusion, this internship has been a defining chapter in my academic career. The opportunity to learn under a dedicated</w:t>
      </w:r>
      <w:r>
        <w:t xml:space="preserve"> </w:t>
      </w:r>
      <w:r>
        <w:rPr>
          <w:bCs/>
          <w:b/>
        </w:rPr>
        <w:t xml:space="preserve">Professor</w:t>
      </w:r>
      <w:r>
        <w:t xml:space="preserve">, within the innovative and energetic setting of</w:t>
      </w:r>
      <w:r>
        <w:t xml:space="preserve"> </w:t>
      </w:r>
      <w:hyperlink w:anchor="india-bangalore-context">
        <w:r>
          <w:rPr>
            <w:rStyle w:val="Hyperlink"/>
            <w:bCs/>
            <w:b/>
          </w:rPr>
          <w:t xml:space="preserve">India Bangalore</w:t>
        </w:r>
      </w:hyperlink>
      <w:r>
        <w:t xml:space="preserve">, has provided me with skills and perspectives that cannot be gained through textbook learning alone. The mentorship received was invaluable, challenging me to push beyond my perceived limits while providing a supportive framework for growth.</w:t>
      </w:r>
    </w:p>
    <w:p>
      <w:pPr>
        <w:pStyle w:val="BodyText"/>
      </w:pPr>
      <w:r>
        <w:t xml:space="preserve">I am deeply grateful to the faculty members at the institution in</w:t>
      </w:r>
      <w:r>
        <w:t xml:space="preserve"> </w:t>
      </w:r>
      <w:hyperlink w:anchor="india-bangalore-context">
        <w:r>
          <w:rPr>
            <w:rStyle w:val="Hyperlink"/>
            <w:iCs/>
            <w:i/>
          </w:rPr>
          <w:t xml:space="preserve">India Bangalore</w:t>
        </w:r>
      </w:hyperlink>
      <w:r>
        <w:t xml:space="preserve">, and specifically to my supervisor, the</w:t>
      </w:r>
      <w:r>
        <w:t xml:space="preserve"> </w:t>
      </w:r>
      <w:r>
        <w:rPr>
          <w:bCs/>
          <w:b/>
        </w:rPr>
        <w:t xml:space="preserve">Professor</w:t>
      </w:r>
      <w:r>
        <w:t xml:space="preserve">, for their trust and guidance. As I move forward in my career, I carry with me not only technical competencies but also the intellectual curiosity modeled by my mentor. This report serves as a testament to that journey.</w:t>
      </w:r>
    </w:p>
    <w:p>
      <w:pPr>
        <w:pStyle w:val="BodyText"/>
      </w:pPr>
      <w:r>
        <w:rPr>
          <w:bCs/>
          <w:b/>
        </w:rPr>
        <w:t xml:space="preserve">Submitted by:</w:t>
      </w:r>
    </w:p>
    <w:p>
      <w:pPr>
        <w:pStyle w:val="BodyText"/>
      </w:pPr>
      <w:r>
        <w:br/>
      </w:r>
      <w:r>
        <w:br/>
      </w:r>
    </w:p>
    <w:p>
      <w:r>
        <w:pict>
          <v:rect style="width:0;height:1.5pt" o:hralign="center" o:hrstd="t" o:hr="t"/>
        </w:pict>
      </w:r>
    </w:p>
    <w:p>
      <w:pPr>
        <w:pStyle w:val="FirstParagraph"/>
      </w:pPr>
      <w:r>
        <w:rPr>
          <w:iCs/>
          <w:i/>
        </w:rPr>
        <w:t xml:space="preserve">[Your Signature]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 Journey of Learning in India Bangalore</dc:title>
  <dc:creator/>
  <dc:language>en</dc:language>
  <cp:keywords/>
  <dcterms:created xsi:type="dcterms:W3CDTF">2026-07-29T16:54:34Z</dcterms:created>
  <dcterms:modified xsi:type="dcterms:W3CDTF">2026-07-29T16:54:34Z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