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and</w:t>
      </w:r>
      <w:r>
        <w:t xml:space="preserve"> </w:t>
      </w:r>
      <w:r>
        <w:t xml:space="preserve">Professional</w:t>
      </w:r>
      <w:r>
        <w:t xml:space="preserve"> </w:t>
      </w:r>
      <w:r>
        <w:t xml:space="preserve">Development</w:t>
      </w:r>
      <w:r>
        <w:t xml:space="preserve"> </w:t>
      </w:r>
      <w:r>
        <w:t xml:space="preserve">under</w:t>
      </w:r>
      <w:r>
        <w:t xml:space="preserve"> </w:t>
      </w:r>
      <w:r>
        <w:t xml:space="preserve">the</w:t>
      </w:r>
      <w:r>
        <w:t xml:space="preserve"> </w:t>
      </w:r>
      <w:r>
        <w:t xml:space="preserve">Mentorship</w:t>
      </w:r>
      <w:r>
        <w:t xml:space="preserve"> </w:t>
      </w:r>
      <w:r>
        <w:t xml:space="preserve">of</w:t>
      </w:r>
      <w:r>
        <w:t xml:space="preserve"> </w:t>
      </w:r>
      <w:r>
        <w:t xml:space="preserve">Professor</w:t>
      </w:r>
      <w:r>
        <w:t xml:space="preserve"> </w:t>
      </w:r>
      <w:r>
        <w:t xml:space="preserve">[Name]</w:t>
      </w:r>
      <w:r>
        <w:t xml:space="preserve"> </w:t>
      </w:r>
      <w:r>
        <w:t xml:space="preserve">in</w:t>
      </w:r>
      <w:r>
        <w:t xml:space="preserve"> </w:t>
      </w:r>
      <w:r>
        <w:t xml:space="preserve">Iraq</w:t>
      </w:r>
      <w:r>
        <w:t xml:space="preserve"> </w:t>
      </w:r>
      <w:r>
        <w:t xml:space="preserve">Baghdad</w:t>
      </w:r>
    </w:p>
    <w:bookmarkStart w:id="28" w:name="internship-report"/>
    <w:p>
      <w:pPr>
        <w:pStyle w:val="Heading1"/>
      </w:pPr>
      <w:r>
        <w:t xml:space="preserve">Internship Report</w:t>
      </w:r>
    </w:p>
    <w:bookmarkStart w:id="20" w:name="X5bf4240daba86de135df792f87b9114fe492d5d"/>
    <w:p>
      <w:pPr>
        <w:pStyle w:val="Heading3"/>
      </w:pPr>
      <w:r>
        <w:t xml:space="preserve">Strategic Academic Collaboration and Institutional Development</w:t>
      </w:r>
    </w:p>
    <w:p>
      <w:pPr>
        <w:pStyle w:val="FirstParagraph"/>
      </w:pPr>
      <w:r>
        <w:rPr>
          <w:bCs/>
          <w:b/>
        </w:rPr>
        <w:t xml:space="preserve">Mentor:</w:t>
      </w:r>
      <w:r>
        <w:t xml:space="preserve"> </w:t>
      </w:r>
      <w:r>
        <w:t xml:space="preserve">Professor [Last Name]</w:t>
      </w:r>
    </w:p>
    <w:p>
      <w:pPr>
        <w:pStyle w:val="BodyText"/>
      </w:pPr>
      <w:r>
        <w:br/>
      </w:r>
    </w:p>
    <w:bookmarkEnd w:id="20"/>
    <w:bookmarkStart w:id="21" w:name="executive-summary"/>
    <w:p>
      <w:pPr>
        <w:pStyle w:val="Heading2"/>
      </w:pPr>
      <w:r>
        <w:t xml:space="preserve">1. Executive Summary</w:t>
      </w:r>
    </w:p>
    <w:bookmarkEnd w:id="21"/>
    <w:p>
      <w:pPr>
        <w:pStyle w:val="SourceCode"/>
      </w:pPr>
      <w:r>
        <w:rPr>
          <w:rStyle w:val="VerbatimChar"/>
        </w:rPr>
        <w:t xml:space="preserve">    This report details the comprehensive internship experience undertaken in Iraq Baghdad, focusing on the academic and professional mentorship provided by Professor [Last Name]. The primary objective of this internship was to foster cross-cultural academic exchange, enhance research methodologies within local educational institutions, and contribute to the reconstruction of intellectual infrastructure in post-conflict regions. Over a period of six months, under the direct supervision and guidance of our esteemed Professor, we engaged in curriculum development, faculty training seminars, and collaborative research initiatives. This document serves as a formal account of the activities conducted, challenges faced within the unique context Iraq Baghdad presents for academic expansion, and the tangible outcomes achieved through this partnership.</w:t>
      </w:r>
      <w:r>
        <w:br/>
      </w:r>
      <w:r>
        <w:rPr>
          <w:rStyle w:val="VerbatimChar"/>
        </w:rPr>
        <w:t xml:space="preserve">                    </w:t>
      </w:r>
    </w:p>
    <w:bookmarkStart w:id="22" w:name="introduction-and-contextual-background"/>
    <w:p>
      <w:pPr>
        <w:pStyle w:val="Heading2"/>
      </w:pPr>
      <w:r>
        <w:t xml:space="preserve">2. Introduction and Contextual Background</w:t>
      </w:r>
    </w:p>
    <w:bookmarkEnd w:id="22"/>
    <w:p>
      <w:pPr>
        <w:pStyle w:val="SourceCode"/>
      </w:pPr>
      <w:r>
        <w:rPr>
          <w:rStyle w:val="VerbatimChar"/>
        </w:rPr>
        <w:t xml:space="preserve">    The city of Iraq Baghdad stands as a historic hub of learning and culture, yet it continues to navigate the complexities of rebuilding its higher education sector. Our internship was situated within this dynamic environment, aiming to bridge the gap between international academic standards and local institutional capacities. Central to this initiative was the role of Professor [Last Name], whose expertise in comparative education and curriculum design provided the theoretical framework for our practical interventions. The Professor’s presence in Iraq Baghdad was not merely administrative but deeply pedagogical, emphasizing sustainable development over temporary fixes.</w:t>
      </w:r>
      <w:r>
        <w:br/>
      </w:r>
      <w:r>
        <w:rPr>
          <w:rStyle w:val="VerbatimChar"/>
        </w:rPr>
        <w:t xml:space="preserve">                    </w:t>
      </w:r>
    </w:p>
    <w:bookmarkStart w:id="23" w:name="objectives-of-the-internship"/>
    <w:p>
      <w:pPr>
        <w:pStyle w:val="Heading2"/>
      </w:pPr>
      <w:r>
        <w:t xml:space="preserve">3. Objectives of the Internship</w:t>
      </w:r>
    </w:p>
    <w:bookmarkEnd w:id="23"/>
    <w:p>
      <w:pPr>
        <w:pStyle w:val="SourceCode"/>
      </w:pPr>
      <w:r>
        <w:rPr>
          <w:rStyle w:val="VerbatimChar"/>
        </w:rPr>
        <w:t xml:space="preserve">    The internship was guided by three core objectives, all aligned with the strategic vision of our Professor:</w:t>
      </w:r>
      <w:r>
        <w:br/>
      </w:r>
      <w:r>
        <w:rPr>
          <w:rStyle w:val="VerbatimChar"/>
        </w:rPr>
        <w:t xml:space="preserve">            </w:t>
      </w:r>
      <w:r>
        <w:br/>
      </w:r>
      <w:r>
        <w:rPr>
          <w:rStyle w:val="VerbatimChar"/>
        </w:rPr>
        <w:t xml:space="preserve">                To assist in modernizing teaching methodologies for undergraduate programs in Iraq Baghdad.</w:t>
      </w:r>
      <w:r>
        <w:br/>
      </w:r>
      <w:r>
        <w:br/>
      </w:r>
      <w:r>
        <w:rPr>
          <w:rStyle w:val="VerbatimChar"/>
        </w:rPr>
        <w:t xml:space="preserve">                To facilitate knowledge transfer regarding digital research tools and academic integrity protocols.</w:t>
      </w:r>
      <w:r>
        <w:br/>
      </w:r>
      <w:r>
        <w:br/>
      </w:r>
      <w:r>
        <w:rPr>
          <w:rStyle w:val="VerbatimChar"/>
        </w:rPr>
        <w:t xml:space="preserve">                To establish a long-term collaborative research framework between the host institution and international partners, spearheaded by the Professor’s network.</w:t>
      </w:r>
      <w:r>
        <w:br/>
      </w:r>
      <w:r>
        <w:rPr>
          <w:rStyle w:val="VerbatimChar"/>
        </w:rPr>
        <w:t xml:space="preserve">                    </w:t>
      </w:r>
    </w:p>
    <w:bookmarkStart w:id="24" w:name="methodology-and-activities"/>
    <w:p>
      <w:pPr>
        <w:pStyle w:val="Heading2"/>
      </w:pPr>
      <w:r>
        <w:t xml:space="preserve">4. Methodology and Activities</w:t>
      </w:r>
    </w:p>
    <w:bookmarkEnd w:id="24"/>
    <w:p>
      <w:pPr>
        <w:pStyle w:val="SourceCode"/>
      </w:pPr>
      <w:r>
        <w:rPr>
          <w:rStyle w:val="VerbatimChar"/>
        </w:rPr>
        <w:t xml:space="preserve">    Under the strict supervision of Professor [Last Name], our activities were divided into three main phases:</w:t>
      </w:r>
      <w:r>
        <w:br/>
      </w:r>
      <w:r>
        <w:rPr>
          <w:rStyle w:val="VerbatimChar"/>
        </w:rPr>
        <w:t xml:space="preserve">            4.1 Curriculum Analysis and Revision</w:t>
      </w:r>
      <w:r>
        <w:br/>
      </w:r>
      <w:r>
        <w:rPr>
          <w:rStyle w:val="VerbatimChar"/>
        </w:rPr>
        <w:t xml:space="preserve">                    Working closely with the Professor, we conducted a thorough audit of existing syllabi in the Faculty of Sciences. The goal was to integrate modern pedagogical approaches that emphasize critical thinking and practical application, rather than rote memorization. In Iraq Baghdad, where resources can be scarce, we focused on low-cost, high-impact teaching strategies recommended by our Professor.</w:t>
      </w:r>
      <w:r>
        <w:br/>
      </w:r>
      <w:r>
        <w:rPr>
          <w:rStyle w:val="VerbatimChar"/>
        </w:rPr>
        <w:t xml:space="preserve">            4.2 Faculty Development Workshops</w:t>
      </w:r>
      <w:r>
        <w:br/>
      </w:r>
      <w:r>
        <w:rPr>
          <w:rStyle w:val="VerbatimChar"/>
        </w:rPr>
        <w:t xml:space="preserve">                    Our Professor organized a series of workshops for local lecturers. These sessions, held in various locations across Iraq Baghdad, focused on active learning techniques and assessment design. The Professor’s leadership ensured that these workshops were not one-off events but part of a sustained professional development plan.</w:t>
      </w:r>
      <w:r>
        <w:br/>
      </w:r>
      <w:r>
        <w:rPr>
          <w:rStyle w:val="VerbatimChar"/>
        </w:rPr>
        <w:t xml:space="preserve">            4.3 Student Mentorship and Research Support</w:t>
      </w:r>
      <w:r>
        <w:br/>
      </w:r>
      <w:r>
        <w:rPr>
          <w:rStyle w:val="VerbatimChar"/>
        </w:rPr>
        <w:t xml:space="preserve">                    We assisted graduate students in refining their thesis proposals. The Professor provided direct feedback on research methodologies, ensuring that the work conducted in Iraq Baghdad met international academic standards while remaining relevant to local societal needs.</w:t>
      </w:r>
      <w:r>
        <w:br/>
      </w:r>
      <w:r>
        <w:rPr>
          <w:rStyle w:val="VerbatimChar"/>
        </w:rPr>
        <w:t xml:space="preserve">        </w:t>
      </w:r>
      <w:r>
        <w:br/>
      </w:r>
      <w:r>
        <w:rPr>
          <w:rStyle w:val="VerbatimChar"/>
        </w:rPr>
        <w:t xml:space="preserve">                    </w:t>
      </w:r>
    </w:p>
    <w:bookmarkStart w:id="25" w:name="challenges-and-solutions"/>
    <w:p>
      <w:pPr>
        <w:pStyle w:val="Heading2"/>
      </w:pPr>
      <w:r>
        <w:t xml:space="preserve">5. Challenges and Solutions</w:t>
      </w:r>
    </w:p>
    <w:bookmarkEnd w:id="25"/>
    <w:p>
      <w:pPr>
        <w:pStyle w:val="SourceCode"/>
      </w:pPr>
      <w:r>
        <w:rPr>
          <w:rStyle w:val="VerbatimChar"/>
        </w:rPr>
        <w:t xml:space="preserve">        Operating in Iraq Baghdad presented unique logistical and cultural challenges. Initial resistance to new teaching methods was observed among some senior faculty members. However, the Professor’s diplomatic approach and emphasis on mutual respect helped alleviate these tensions. By demonstrating the practical benefits of modernized curricula through pilot programs, we gained buy-in from key stakeholders.</w:t>
      </w:r>
      <w:r>
        <w:br/>
      </w:r>
      <w:r>
        <w:rPr>
          <w:rStyle w:val="VerbatimChar"/>
        </w:rPr>
        <w:t xml:space="preserve">        </w:t>
      </w:r>
      <w:r>
        <w:br/>
      </w:r>
      <w:r>
        <w:rPr>
          <w:rStyle w:val="VerbatimChar"/>
        </w:rPr>
        <w:t xml:space="preserve">                    </w:t>
      </w:r>
    </w:p>
    <w:p>
      <w:pPr>
        <w:pStyle w:val="FirstParagraph"/>
      </w:pPr>
      <w:r>
        <w:br/>
      </w:r>
    </w:p>
    <w:bookmarkStart w:id="26" w:name="outcomes-and-impact"/>
    <w:p>
      <w:pPr>
        <w:pStyle w:val="Heading2"/>
      </w:pPr>
      <w:r>
        <w:t xml:space="preserve">6. Outcomes and Impact</w:t>
      </w:r>
    </w:p>
    <w:bookmarkEnd w:id="26"/>
    <w:p>
      <w:pPr>
        <w:pStyle w:val="SourceCode"/>
      </w:pPr>
      <w:r>
        <w:rPr>
          <w:rStyle w:val="VerbatimChar"/>
        </w:rPr>
        <w:t xml:space="preserve">        The internship resulted in the successful revision of five major course modules. Additionally, a formal agreement for ongoing academic exchange was signed, with the Professor acting as the primary liaison. This collaboration has strengthened the academic profile of our host institution in Iraq Baghdad and provided students with greater access to global scholarly resources.</w:t>
      </w:r>
      <w:r>
        <w:br/>
      </w:r>
      <w:r>
        <w:rPr>
          <w:rStyle w:val="VerbatimChar"/>
        </w:rPr>
        <w:t xml:space="preserve">        </w:t>
      </w:r>
      <w:r>
        <w:br/>
      </w:r>
      <w:r>
        <w:rPr>
          <w:rStyle w:val="VerbatimChar"/>
        </w:rPr>
        <w:t xml:space="preserve">                    </w:t>
      </w:r>
    </w:p>
    <w:p>
      <w:pPr>
        <w:pStyle w:val="FirstParagraph"/>
      </w:pPr>
      <w:r>
        <w:br/>
      </w:r>
    </w:p>
    <w:bookmarkStart w:id="27" w:name="conclusion"/>
    <w:p>
      <w:pPr>
        <w:pStyle w:val="Heading2"/>
      </w:pPr>
      <w:r>
        <w:t xml:space="preserve">7. Conclusion</w:t>
      </w:r>
    </w:p>
    <w:bookmarkEnd w:id="27"/>
    <w:p>
      <w:pPr>
        <w:pStyle w:val="SourceCode"/>
      </w:pPr>
      <w:r>
        <w:rPr>
          <w:rStyle w:val="VerbatimChar"/>
        </w:rPr>
        <w:t xml:space="preserve">        This internship in Iraq Baghdad was a transformative experience, made possible through the dedicated mentorship of Professor [Last Name]. The collaboration highlighted the resilience and potential of academic communities in rebuilding nations. We are grateful for the opportunity to contribute to this vital work and look forward to sustaining the partnerships established during our time in Iraq Baghdad under the Professor’s guidance.</w:t>
      </w:r>
      <w:r>
        <w:br/>
      </w:r>
      <w:r>
        <w:rPr>
          <w:rStyle w:val="VerbatimChar"/>
        </w:rPr>
        <w:t xml:space="preserve">        </w:t>
      </w:r>
      <w:r>
        <w:br/>
      </w:r>
      <w:r>
        <w:rPr>
          <w:rStyle w:val="VerbatimChar"/>
        </w:rPr>
        <w:t xml:space="preserve">                    </w:t>
      </w:r>
    </w:p>
    <w:p>
      <w:pPr>
        <w:pStyle w:val="FirstParagraph"/>
      </w:pPr>
      <w:r>
        <w:br/>
      </w:r>
    </w:p>
    <w:p>
      <w:pPr>
        <w:pStyle w:val="BodyText"/>
      </w:pPr>
      <w:r>
        <w:t xml:space="preserve">Signed:</w:t>
      </w:r>
    </w:p>
    <w:p>
      <w:pPr>
        <w:pStyle w:val="BodyText"/>
      </w:pPr>
      <w:r>
        <w:br/>
      </w:r>
      <w:r>
        <w:t xml:space="preserve">__________________________</w:t>
      </w:r>
      <w:r>
        <w:br/>
      </w:r>
      <w:r>
        <w:br/>
      </w:r>
      <w:r>
        <w:t xml:space="preserve">[Intern Name]</w:t>
      </w:r>
      <w:r>
        <w:br/>
      </w:r>
      <w:r>
        <w:t xml:space="preserve">[Date]</w:t>
      </w:r>
      <w:r>
        <w:br/>
      </w:r>
      <w:r>
        <w:br/>
      </w:r>
    </w:p>
    <w:p>
      <w:pPr>
        <w:pStyle w:val="BodyText"/>
      </w:pPr>
      <w:r>
        <w:t xml:space="preserve">Acknowledged by:</w:t>
      </w:r>
    </w:p>
    <w:p>
      <w:pPr>
        <w:pStyle w:val="BodyText"/>
      </w:pPr>
      <w:r>
        <w:br/>
      </w:r>
      <w:r>
        <w:t xml:space="preserve">__________________________</w:t>
      </w:r>
      <w:r>
        <w:br/>
      </w:r>
      <w:r>
        <w:t xml:space="preserve">Professor [Last Name]</w:t>
      </w:r>
    </w:p>
    <w:p>
      <w:pPr>
        <w:pStyle w:val="SourceCode"/>
      </w:pPr>
      <w:r>
        <w:rPr>
          <w:rStyle w:val="VerbatimChar"/>
        </w:rPr>
        <w:t xml:space="preserve">        </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and Professional Development under the Mentorship of Professor [Name] in Iraq Baghdad</dc:title>
  <dc:creator/>
  <dc:language>en</dc:language>
  <cp:keywords/>
  <dcterms:created xsi:type="dcterms:W3CDTF">2026-07-29T10:12:16Z</dcterms:created>
  <dcterms:modified xsi:type="dcterms:W3CDTF">2026-07-29T10:12:16Z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