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Internship</w:t>
      </w:r>
      <w:r>
        <w:t xml:space="preserve"> </w:t>
      </w:r>
      <w:r>
        <w:t xml:space="preserve">Report:</w:t>
      </w:r>
      <w:r>
        <w:t xml:space="preserve"> </w:t>
      </w:r>
      <w:r>
        <w:t xml:space="preserve">Advanced</w:t>
      </w:r>
      <w:r>
        <w:t xml:space="preserve"> </w:t>
      </w:r>
      <w:r>
        <w:t xml:space="preserve">Pedagogical</w:t>
      </w:r>
      <w:r>
        <w:t xml:space="preserve"> </w:t>
      </w:r>
      <w:r>
        <w:t xml:space="preserve">Studies</w:t>
      </w:r>
      <w:r>
        <w:t xml:space="preserve"> </w:t>
      </w:r>
      <w:r>
        <w:t xml:space="preserve">in</w:t>
      </w:r>
      <w:r>
        <w:t xml:space="preserve"> </w:t>
      </w:r>
      <w:r>
        <w:t xml:space="preserve">Italy</w:t>
      </w:r>
      <w:r>
        <w:t xml:space="preserve"> </w:t>
      </w:r>
      <w:r>
        <w:t xml:space="preserve">Milan</w:t>
      </w:r>
    </w:p>
    <w:bookmarkStart w:id="20" w:name="internship-report"/>
    <w:p>
      <w:pPr>
        <w:pStyle w:val="Heading1"/>
      </w:pPr>
      <w:r>
        <w:t xml:space="preserve">Internship Report</w:t>
      </w:r>
    </w:p>
    <w:p>
      <w:pPr>
        <w:pStyle w:val="FirstParagraph"/>
      </w:pPr>
      <w:r>
        <w:rPr>
          <w:bCs/>
          <w:b/>
        </w:rPr>
        <w:t xml:space="preserve">Title:</w:t>
      </w:r>
      <w:r>
        <w:t xml:space="preserve">A Comprehensive Analysis of Modern Academic Mentorship and Pedagogical Innovation</w:t>
      </w:r>
      <w:r>
        <w:br/>
      </w:r>
      <w:r>
        <w:rPr>
          <w:bCs/>
          <w:b/>
        </w:rPr>
        <w:t xml:space="preserve">Institution:</w:t>
      </w:r>
      <w:r>
        <w:t xml:space="preserve">Polytechnic University of Milan &amp; Bocconi University Partnerships</w:t>
      </w:r>
      <w:r>
        <w:br/>
      </w:r>
      <w:r>
        <w:rPr>
          <w:bCs/>
          <w:b/>
        </w:rPr>
        <w:t xml:space="preserve">Location:</w:t>
      </w:r>
      <w:r>
        <w:t xml:space="preserve">Italy, Milan</w:t>
      </w:r>
      <w:r>
        <w:br/>
      </w:r>
    </w:p>
    <w:p>
      <w:pPr>
        <w:pStyle w:val="BodyText"/>
      </w:pPr>
      <w:r>
        <w:t xml:space="preserve">Date:</w:t>
      </w:r>
    </w:p>
    <w:bookmarkEnd w:id="20"/>
    <w:bookmarkStart w:id="21" w:name="i.-introduction-and-contextual-framework"/>
    <w:p>
      <w:pPr>
        <w:pStyle w:val="Heading2"/>
      </w:pPr>
      <w:r>
        <w:t xml:space="preserve">I. Introduction and Contextual Framework</w:t>
      </w:r>
    </w:p>
    <w:p>
      <w:pPr>
        <w:pStyle w:val="FirstParagraph"/>
      </w:pPr>
      <w:r>
        <w:t xml:space="preserve">The contemporary landscape of higher education is undergoing a profound transformation, driven by technological advancements, globalization, and shifting student demographics. This Internship Report details a rigorous academic internship conducted within the vibrant educational ecosystem of Italy Milan. The primary objective of this report is to analyze the evolving role of the Professor in modern academic institutions, specifically focusing on how faculty members adapt to dynamic pedagogical environments while maintaining scholarly rigor.</w:t>
      </w:r>
      <w:r>
        <w:t xml:space="preserve"> </w:t>
      </w:r>
      <w:r>
        <w:t xml:space="preserve">Milan, as a global hub for fashion, design, finance, and technology in Italy Milan provides a unique backdrop for such studies. The intersection of traditional academic values and innovative industry standards creates a fertile ground for observing the multifaceted responsibilities of academia. This report explores how the Professor serves not merely as a transmitter of knowledge but as a mentor, researcher, and bridge between theoretical frameworks and practical applications within the Italian university system.</w:t>
      </w:r>
    </w:p>
    <w:bookmarkEnd w:id="21"/>
    <w:bookmarkStart w:id="22" w:name="ii.-objectives-of-the-internship"/>
    <w:p>
      <w:pPr>
        <w:pStyle w:val="Heading2"/>
      </w:pPr>
      <w:r>
        <w:t xml:space="preserve">II. Objectives of the Internship</w:t>
      </w:r>
    </w:p>
    <w:p>
      <w:pPr>
        <w:pStyle w:val="FirstParagraph"/>
      </w:pPr>
      <w:r>
        <w:t xml:space="preserve">The internship was structured around three core pillars: observation, participation, and critical analysis. The specific goals included:</w:t>
      </w:r>
      <w:r>
        <w:t xml:space="preserve"> </w:t>
      </w:r>
      <w:r>
        <w:t xml:space="preserve">1. To understand the daily workflow of a tenured Professor in a leading European university located in Italy Milan.</w:t>
      </w:r>
      <w:r>
        <w:t xml:space="preserve"> </w:t>
      </w:r>
      <w:r>
        <w:t xml:space="preserve">2. To evaluate teaching methodologies employed by senior faculty members to engage diverse student cohorts from across the globe who flock to Italy Milan for their education.</w:t>
      </w:r>
      <w:r>
        <w:t xml:space="preserve"> </w:t>
      </w:r>
      <w:r>
        <w:t xml:space="preserve">3. To assess the administrative and research burdens carried by each Professor, highlighting the balance between academic publication requirements and undergraduate mentorship.</w:t>
      </w:r>
      <w:r>
        <w:t xml:space="preserve"> </w:t>
      </w:r>
      <w:r>
        <w:t xml:space="preserve">By focusing on these aspects, this Internship Report aims to provide a holistic view of academic life in one of Europe's most dynamic cities, offering insights that are applicable to broader discussions on higher education reform.</w:t>
      </w:r>
    </w:p>
    <w:bookmarkEnd w:id="22"/>
    <w:bookmarkStart w:id="23" w:name="iii.-methodology-and-observations"/>
    <w:p>
      <w:pPr>
        <w:pStyle w:val="Heading2"/>
      </w:pPr>
      <w:r>
        <w:t xml:space="preserve">III. Methodology and Observations</w:t>
      </w:r>
    </w:p>
    <w:p>
      <w:pPr>
        <w:pStyle w:val="FirstParagraph"/>
      </w:pPr>
      <w:r>
        <w:t xml:space="preserve">The data collection process involved shadowing three distinguished Professors across different disciplines: Engineering, Economics, and Design. The setting was predominantly within the prestigious universities situated in the heart of Italy Milan, allowing for direct interaction with both faculty and students who have traveled specifically to experience high-quality education in this region.</w:t>
      </w:r>
      <w:r>
        <w:t xml:space="preserve"> </w:t>
      </w:r>
      <w:r>
        <w:t xml:space="preserve">Observations were recorded over a period of twelve weeks. Key areas of focus included classroom dynamics during lectures, supervision during thesis defenses, and informal interactions during office hours. The cultural context provided by the Professor’s environment in Italy Milan was crucial; the emphasis on aesthetic appreciation and intellectual debate often permeates these academic spaces, influencing how knowledge is delivered and received.</w:t>
      </w:r>
    </w:p>
    <w:bookmarkEnd w:id="23"/>
    <w:bookmarkStart w:id="24" w:name="iv.-the-evolving-role-of-the-professor"/>
    <w:p>
      <w:pPr>
        <w:pStyle w:val="Heading2"/>
      </w:pPr>
      <w:r>
        <w:t xml:space="preserve">IV. The Evolving Role of the Professor</w:t>
      </w:r>
    </w:p>
    <w:p>
      <w:pPr>
        <w:pStyle w:val="FirstParagraph"/>
      </w:pPr>
      <w:r>
        <w:t xml:space="preserve">One of the most significant findings from this Internship Report is that modern Professors are no longer confined to the lecture hall. In Italy Milan, where industry-academia collaboration is highly valued, Professors act as consultants for major multinational corporations based in Northern Italy. This dual role requires a unique skill set, blending deep theoretical knowledge with practical problem-solving abilities.</w:t>
      </w:r>
      <w:r>
        <w:t xml:space="preserve"> </w:t>
      </w:r>
      <w:r>
        <w:t xml:space="preserve">Furthermore, the internship highlighted the importance of digital literacy among faculty members. Professors are increasingly expected to manage hybrid learning environments, integrating online platforms with physical presence in Italy Milan campuses. This shift demands continuous professional development and adaptability, traits that define the successful contemporary academic leader.</w:t>
      </w:r>
      <w:r>
        <w:t xml:space="preserve"> </w:t>
      </w:r>
      <w:r>
        <w:t xml:space="preserve">Another critical aspect observed was the mentorship role of the Professor. Students in Italy Milan often view their advisors as career guides rather than just instructors. The interpersonal skills required to navigate these relationships are as important as subject matter expertise. This finding underscores a broader trend in higher education where emotional intelligence and guidance are becoming central to the academic experience.</w:t>
      </w:r>
    </w:p>
    <w:bookmarkEnd w:id="24"/>
    <w:bookmarkStart w:id="25" w:name="v.-challenges-and-cultural-integration"/>
    <w:p>
      <w:pPr>
        <w:pStyle w:val="Heading2"/>
      </w:pPr>
      <w:r>
        <w:t xml:space="preserve">V. Challenges and Cultural Integration</w:t>
      </w:r>
    </w:p>
    <w:p>
      <w:pPr>
        <w:pStyle w:val="FirstParagraph"/>
      </w:pPr>
      <w:r>
        <w:t xml:space="preserve">Navigating the academic culture of Italy Milan presented several challenges, particularly regarding language and bureaucratic procedures. While many Professors teach in English to accommodate international students, administrative tasks often require fluency in Italian. This linguistic duality adds a layer of complexity to the daily routine of faculty members, requiring them to be culturally agile professionals.</w:t>
      </w:r>
      <w:r>
        <w:t xml:space="preserve"> </w:t>
      </w:r>
      <w:r>
        <w:t xml:space="preserve">Additionally, the competitive nature of research funding in Europe places significant pressure on Professors to secure grants and publish frequently. This Internship Report notes that this pressure can sometimes detract from time spent with students, raising questions about the optimal allocation of resources within university systems. However, institutions in Italy Milan have implemented various support mechanisms, such as writing centers and grant-writing workshops, to mitigate these pressures on their faculty.</w:t>
      </w:r>
    </w:p>
    <w:bookmarkEnd w:id="25"/>
    <w:bookmarkStart w:id="26" w:name="vi.-conclusion"/>
    <w:p>
      <w:pPr>
        <w:pStyle w:val="Heading2"/>
      </w:pPr>
      <w:r>
        <w:t xml:space="preserve">VI. Conclusion</w:t>
      </w:r>
    </w:p>
    <w:p>
      <w:pPr>
        <w:pStyle w:val="FirstParagraph"/>
      </w:pPr>
      <w:r>
        <w:t xml:space="preserve">This Internship Report concludes that the role of the Professor is more complex and influential than ever before. The specific context of Italy Milan offers a compelling case study for understanding how global academic standards intersect with local cultural traditions. The experience gained during this internship demonstrates that effective teaching in higher education requires a blend of scholarly depth, pedagogical innovation, and strong interpersonal connections.</w:t>
      </w:r>
      <w:r>
        <w:t xml:space="preserve"> </w:t>
      </w:r>
      <w:r>
        <w:t xml:space="preserve">The insights gathered regarding the daily life and responsibilities of the Professor in Italy Milan provide valuable lessons for educational policymakers and aspiring academics alike. As universities continue to evolve, it is imperative that we support faculty members through adequate resources, training, and recognition. The vibrant academic community in Italy Milan serves as a model for how traditional institutions can adapt to modern challenges while preserving their core mission of fostering critical thought and intellectual growth.</w:t>
      </w:r>
      <w:r>
        <w:t xml:space="preserve"> </w:t>
      </w:r>
      <w:r>
        <w:t xml:space="preserve">Ultimately, this document serves as a testament to the enduring importance of mentorship in education. The Professor remains the cornerstone of academic integrity and student development, guiding the next generation through the complexities of modern knowledge creation within one of Europe's most intellectually stimulating regions.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Internship Report: Advanced Pedagogical Studies in Italy Milan</dc:title>
  <dc:creator/>
  <cp:keywords/>
  <dcterms:created xsi:type="dcterms:W3CDTF">2026-07-29T12:22:47Z</dcterms:created>
  <dcterms:modified xsi:type="dcterms:W3CDTF">2026-07-29T12:22:47Z</dcterms:modified>
</cp:coreProperties>
</file>

<file path=docProps/custom.xml><?xml version="1.0" encoding="utf-8"?>
<Properties xmlns="http://schemas.openxmlformats.org/officeDocument/2006/custom-properties" xmlns:vt="http://schemas.openxmlformats.org/officeDocument/2006/docPropsVTypes"/>
</file>