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Educational</w:t>
      </w:r>
      <w:r>
        <w:t xml:space="preserve"> </w:t>
      </w:r>
      <w:r>
        <w:t xml:space="preserve">Development</w:t>
      </w:r>
      <w:r>
        <w:t xml:space="preserve"> </w:t>
      </w:r>
      <w:r>
        <w:t xml:space="preserve">in</w:t>
      </w:r>
      <w:r>
        <w:t xml:space="preserve"> </w:t>
      </w:r>
      <w:r>
        <w:t xml:space="preserve">Mexico</w:t>
      </w:r>
      <w:r>
        <w:t xml:space="preserve"> </w:t>
      </w:r>
      <w:r>
        <w:t xml:space="preserve">City</w:t>
      </w:r>
    </w:p>
    <w:bookmarkStart w:id="28" w:name="X5a53a3939d87c122573c49cb4452e06e44861fd"/>
    <w:p>
      <w:pPr>
        <w:pStyle w:val="Heading1"/>
      </w:pPr>
      <w:r>
        <w:t xml:space="preserve">Internship Report: Pedagogical Integration and Mentorship in Higher Education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Board of International Internships</w:t>
      </w:r>
      <w:r>
        <w:br/>
      </w:r>
      <w:r>
        <w:rPr>
          <w:bCs/>
          <w:b/>
        </w:rPr>
        <w:t xml:space="preserve">From:</w:t>
      </w:r>
      <w:r>
        <w:t xml:space="preserve"> </w:t>
      </w:r>
      <w:r>
        <w:t xml:space="preserve">[Intern Name]</w:t>
      </w:r>
      <w:r>
        <w:br/>
      </w:r>
    </w:p>
    <w:p>
      <w:pPr>
        <w:pStyle w:val="BodyText"/>
      </w:pPr>
      <w:r>
        <w:t xml:space="preserve">Subject:</w:t>
      </w:r>
    </w:p>
    <w:p>
      <w:pPr>
        <w:pStyle w:val="BodyText"/>
      </w:pPr>
      <w:r>
        <w:rPr>
          <w:iCs/>
          <w:i/>
        </w:rPr>
        <w:t xml:space="preserve">An Analysis of Professor-Led Internship Structures in Mexico City</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academic frameworks of Mexico City, focusing specifically on the role and impact of a senior Professor acting as a mentor. The primary objective was to observe, analyze, and actively participate in high-level pedagogical activities that bridge theoretical knowledge with practical application. Working under the guidance of a distinguished Professor in Mexico City provided unique insights into the dynamics of Mexican higher education, cultural adaptation in an academic setting, and the evolution of teaching methodologies in one of Latin America's most vibrant intellectual hubs.</w:t>
      </w:r>
    </w:p>
    <w:bookmarkEnd w:id="20"/>
    <w:bookmarkStart w:id="21" w:name="introduction-and-context"/>
    <w:p>
      <w:pPr>
        <w:pStyle w:val="Heading2"/>
      </w:pPr>
      <w:r>
        <w:t xml:space="preserve">2. Introduction and Context</w:t>
      </w:r>
    </w:p>
    <w:p>
      <w:pPr>
        <w:pStyle w:val="FirstParagraph"/>
      </w:pPr>
      <w:r>
        <w:t xml:space="preserve">Mexico City (Ciudad de México) stands as a critical center for culture, politics, and education in North America. The city’s universities are known for their rich history, rigorous academic standards, and deep engagement with societal issues. For an international intern or observer entering this environment, understanding the authority structure and mentorship styles is crucial. In this context, the Professor serves not merely as an instructor but as a cultural and academic gatekeeper who facilitates the transition from student to professional.</w:t>
      </w:r>
    </w:p>
    <w:p>
      <w:pPr>
        <w:pStyle w:val="BodyText"/>
      </w:pPr>
      <w:r>
        <w:t xml:space="preserve">The internship was structured around three core pillars: observation of classroom dynamics, participation in research seminars, and assisting in curriculum development. All activities were supervised by a tenured Professor specializing in Social Sciences, whose expertise provided the foundational framework for this report.</w:t>
      </w:r>
    </w:p>
    <w:bookmarkEnd w:id="21"/>
    <w:bookmarkStart w:id="22" w:name="the-role-of-the-professor-as-mentor"/>
    <w:p>
      <w:pPr>
        <w:pStyle w:val="Heading2"/>
      </w:pPr>
      <w:r>
        <w:t xml:space="preserve">3. The Role of the Professor as Mentor</w:t>
      </w:r>
    </w:p>
    <w:p>
      <w:pPr>
        <w:pStyle w:val="FirstParagraph"/>
      </w:pPr>
      <w:r>
        <w:t xml:space="preserve">The central figure of this internship was the supervising Professor. In the academic culture of Mexico City, the relationship between a student and a Professor is often characterized by formal respect yet deep personal investment in academic growth. Unlike some Western models that emphasize strict professional distance, the approach observed here involved close collaboration. The Professor encouraged critical thinking through Socratic dialogue rather than rote memorization.</w:t>
      </w:r>
    </w:p>
    <w:p>
      <w:pPr>
        <w:pStyle w:val="BodyText"/>
      </w:pPr>
      <w:r>
        <w:t xml:space="preserve">The primary responsibility assigned to me by the Professor was to assist in bridging language barriers for international visitors and to help modernize certain digital resources within the department. However, under the careful supervision of the Professor, I was also tasked with analyzing student engagement metrics. This experience highlighted how a dedicated Professor in Mexico City often wears multiple hats: researcher, administrator, counselor, and teacher simultaneously.</w:t>
      </w:r>
    </w:p>
    <w:bookmarkEnd w:id="22"/>
    <w:bookmarkStart w:id="23" w:name="X0a0d1e3d7eaa4aa8257ed7e73da89000caadd9e"/>
    <w:p>
      <w:pPr>
        <w:pStyle w:val="Heading2"/>
      </w:pPr>
      <w:r>
        <w:t xml:space="preserve">4. Cultural and Academic Observations in Mexico City</w:t>
      </w:r>
    </w:p>
    <w:p>
      <w:pPr>
        <w:pStyle w:val="FirstParagraph"/>
      </w:pPr>
      <w:r>
        <w:t xml:space="preserve">Mexico City is a metropolis of immense scale and diversity. The internship took place amidst the bustling energy of the city’s central academic district. One notable aspect of conducting an internship in this locale is the balance between urban chaos and intellectual focus. The Professor emphasized that teaching in Mexico City requires adaptability; students often commute long distances from peripheral neighborhoods, bringing diverse socioeconomic perspectives into the classroom.</w:t>
      </w:r>
    </w:p>
    <w:p>
      <w:pPr>
        <w:pStyle w:val="BodyText"/>
      </w:pPr>
      <w:r>
        <w:t xml:space="preserve">The Professor integrated these realities into the curriculum by discussing topics relevant to local community development. This approach demonstrated that education in Mexico City is not isolated from its urban context but is deeply intertwined with it. The internship provided a front-row seat to how academic theories are tested against real-world challenges faced by the residents of Mexico City.</w:t>
      </w:r>
    </w:p>
    <w:bookmarkEnd w:id="23"/>
    <w:bookmarkStart w:id="24" w:name="methodology-and-activities"/>
    <w:p>
      <w:pPr>
        <w:pStyle w:val="Heading2"/>
      </w:pPr>
      <w:r>
        <w:t xml:space="preserve">5. Methodology and Activities</w:t>
      </w:r>
    </w:p>
    <w:p>
      <w:pPr>
        <w:pStyle w:val="FirstParagraph"/>
      </w:pPr>
      <w:r>
        <w:t xml:space="preserve">The internship followed a structured monthly plan designed in collaboration with the supervising Professor:</w:t>
      </w:r>
    </w:p>
    <w:p>
      <w:pPr>
        <w:numPr>
          <w:ilvl w:val="0"/>
          <w:numId w:val="1001"/>
        </w:numPr>
        <w:pStyle w:val="Compact"/>
      </w:pPr>
      <w:r>
        <w:rPr>
          <w:bCs/>
          <w:b/>
        </w:rPr>
        <w:t xml:space="preserve">Month 1: Orientation and Observation.</w:t>
      </w:r>
      <w:r>
        <w:t xml:space="preserve">I spent the first four weeks observing lectures led by the Professor. The focus was on understanding his rhetorical style, his management of large class sizes, and how he handles interdisciplinary questions. I noted that the Professor encourages debate, allowing students to challenge established ideas respectfully.</w:t>
      </w:r>
    </w:p>
    <w:p>
      <w:pPr>
        <w:numPr>
          <w:ilvl w:val="0"/>
          <w:numId w:val="1001"/>
        </w:numPr>
        <w:pStyle w:val="Compact"/>
      </w:pPr>
      <w:r>
        <w:rPr>
          <w:bCs/>
          <w:b/>
        </w:rPr>
        <w:t xml:space="preserve">Month 2: Active Participation and Research Assistance.</w:t>
      </w:r>
      <w:r>
        <w:t xml:space="preserve">In this phase, I began assisting the Professor in data collection for a ongoing study regarding urban education gaps in Mexico City. This involved field visits to local schools and compiling qualitative data. The Professor taught me specific methodologies for ethical engagement with local communities.</w:t>
      </w:r>
    </w:p>
    <w:p>
      <w:pPr>
        <w:numPr>
          <w:ilvl w:val="0"/>
          <w:numId w:val="1001"/>
        </w:numPr>
        <w:pStyle w:val="Compact"/>
      </w:pPr>
      <w:r>
        <w:rPr>
          <w:bCs/>
          <w:b/>
        </w:rPr>
        <w:t xml:space="preserve">Month 3: Curriculum Development and Final Presentation.</w:t>
      </w:r>
      <w:r>
        <w:t xml:space="preserve">I co-authored a module on comparative educational systems, which was reviewed and refined by the Professor. This process highlighted the rigorous peer-review culture present in Mexican academia. The internship concluded with a presentation to the department, where I synthesized my findings under the guidance of the Professor.</w:t>
      </w:r>
    </w:p>
    <w:bookmarkEnd w:id="24"/>
    <w:bookmarkStart w:id="25" w:name="challenges-and-solutions"/>
    <w:p>
      <w:pPr>
        <w:pStyle w:val="Heading2"/>
      </w:pPr>
      <w:r>
        <w:t xml:space="preserve">6. Challenges and Solutions</w:t>
      </w:r>
    </w:p>
    <w:p>
      <w:pPr>
        <w:pStyle w:val="FirstParagraph"/>
      </w:pPr>
      <w:r>
        <w:t xml:space="preserve">Navigating an internship under a strict but supportive Professor in Mexico City presented several challenges. The most significant was language proficiency; while academic Spanish is widely spoken, specific academic jargon required intensive study. The Professor addressed this by providing curated reading lists and holding weekly one-on-one review sessions.</w:t>
      </w:r>
    </w:p>
    <w:p>
      <w:pPr>
        <w:pStyle w:val="BodyText"/>
      </w:pPr>
      <w:r>
        <w:t xml:space="preserve">Another challenge was the pace of life in Mexico City itself. Traffic and logistical delays were common, which sometimes impacted scheduling. Through the Professor’s mentorship, I learned to prioritize tasks effectively and communicate proactively with administrative staff to mitigate delays. This experience significantly improved my professional resilience.</w:t>
      </w:r>
    </w:p>
    <w:bookmarkEnd w:id="25"/>
    <w:bookmarkStart w:id="26" w:name="conclusion"/>
    <w:p>
      <w:pPr>
        <w:pStyle w:val="Heading2"/>
      </w:pPr>
      <w:r>
        <w:t xml:space="preserve">7. Conclusion</w:t>
      </w:r>
    </w:p>
    <w:p>
      <w:pPr>
        <w:pStyle w:val="FirstParagraph"/>
      </w:pPr>
      <w:r>
        <w:t xml:space="preserve">This internship report confirms that working under a Professor in Mexico City offers an unparalleled educational opportunity. The experience was not limited to technical skills acquisition but encompassed a holistic understanding of academic responsibility, cultural nuance, and pedagogical innovation.</w:t>
      </w:r>
    </w:p>
    <w:p>
      <w:pPr>
        <w:pStyle w:val="BodyText"/>
      </w:pPr>
      <w:r>
        <w:t xml:space="preserve">The Professor served as more than a supervisor; he was a mentor who introduced me to the intellectual vibrancy of Mexico City’s academic community. By observing how this Professor navigates the complexities of modern education in such a dynamic urban environment, I have gained valuable insights that will inform my future career in academia and international development.</w:t>
      </w:r>
    </w:p>
    <w:p>
      <w:pPr>
        <w:pStyle w:val="BodyText"/>
      </w:pPr>
      <w:r>
        <w:t xml:space="preserve">In conclusion, the internship successfully achieved its goals. It deepened my understanding of how teaching practices are shaped by local contexts and demonstrated the vital role that dedicated Professors play in shaping the next generation of leaders in Mexico City. I am grateful for the mentorship provided, which has left a lasting impact on my professional development.</w:t>
      </w:r>
    </w:p>
    <w:bookmarkEnd w:id="26"/>
    <w:bookmarkStart w:id="27" w:name="recommendations"/>
    <w:p>
      <w:pPr>
        <w:pStyle w:val="Heading2"/>
      </w:pPr>
      <w:r>
        <w:t xml:space="preserve">8. Recommendations</w:t>
      </w:r>
    </w:p>
    <w:p>
      <w:pPr>
        <w:pStyle w:val="FirstParagraph"/>
      </w:pPr>
      <w:r>
        <w:t xml:space="preserve">Future interns should prepare extensively in Spanish prior to arrival. It is also recommended that they approach their supervising Professor with an open mind regarding cultural differences in hierarchy and communication styles. Finally, taking time to explore the city of Mexico City outside of academic hours is essential for a complete understanding of the environment in which these educational activities take place.</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Educational Development in Mexico City</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