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Mentorship</w:t>
      </w:r>
      <w:r>
        <w:t xml:space="preserve"> </w:t>
      </w:r>
      <w:r>
        <w:t xml:space="preserve">in</w:t>
      </w:r>
      <w:r>
        <w:t xml:space="preserve"> </w:t>
      </w:r>
      <w:r>
        <w:t xml:space="preserve">Philippines</w:t>
      </w:r>
      <w:r>
        <w:t xml:space="preserve"> </w:t>
      </w:r>
      <w:r>
        <w:t xml:space="preserve">Manila</w:t>
      </w:r>
    </w:p>
    <w:bookmarkStart w:id="28" w:name="comprehensive-internship-report"/>
    <w:p>
      <w:pPr>
        <w:pStyle w:val="Heading1"/>
      </w:pPr>
      <w:r>
        <w:t xml:space="preserve">Comprehensive Internship Report</w:t>
      </w:r>
    </w:p>
    <w:p>
      <w:pPr>
        <w:pStyle w:val="FirstParagraph"/>
      </w:pPr>
      <w:r>
        <w:rPr>
          <w:bCs/>
          <w:b/>
        </w:rPr>
        <w:t xml:space="preserve">Subject:</w:t>
      </w:r>
      <w:r>
        <w:t xml:space="preserve"> </w:t>
      </w:r>
      <w:r>
        <w:t xml:space="preserve">Academic Mentorship and Research Collaboration under the Guidance of a Distinguished Professor</w:t>
      </w:r>
      <w:r>
        <w:br/>
      </w:r>
      <w:r>
        <w:rPr>
          <w:bCs/>
          <w:b/>
        </w:rPr>
        <w:t xml:space="preserve">Location:</w:t>
      </w:r>
      <w:r>
        <w:t xml:space="preserve"> </w:t>
      </w:r>
      <w:r>
        <w:t xml:space="preserve">Philippines, Manila</w:t>
      </w:r>
      <w:r>
        <w:br/>
      </w:r>
      <w:r>
        <w:rPr>
          <w:bCs/>
          <w:b/>
        </w:rPr>
        <w:t xml:space="preserve">Date Submitted:</w:t>
      </w:r>
      <w:r>
        <w:t xml:space="preserve"> </w:t>
      </w:r>
      <w:r>
        <w:t xml:space="preserve">October 26, 2023</w:t>
      </w:r>
    </w:p>
    <w:bookmarkStart w:id="20" w:name="introduction-and-objectives"/>
    <w:p>
      <w:pPr>
        <w:pStyle w:val="Heading2"/>
      </w:pPr>
      <w:r>
        <w:t xml:space="preserve">1. Introduction and Objectives</w:t>
      </w:r>
    </w:p>
    <w:p>
      <w:pPr>
        <w:pStyle w:val="FirstParagraph"/>
      </w:pPr>
      <w:r>
        <w:t xml:space="preserve">The purpose of this internship report is to document a comprehensive academic and professional experience undertaken in the bustling metropolis of</w:t>
      </w:r>
      <w:r>
        <w:t xml:space="preserve"> </w:t>
      </w:r>
      <w:r>
        <w:rPr>
          <w:bCs/>
          <w:b/>
        </w:rPr>
        <w:t xml:space="preserve">Philippines Manila</w:t>
      </w:r>
      <w:r>
        <w:t xml:space="preserve">. This period was dedicated to working under the direct supervision and mentorship of a renowned university</w:t>
      </w:r>
    </w:p>
    <w:p>
      <w:pPr>
        <w:pStyle w:val="BodyText"/>
      </w:pPr>
      <w:r>
        <w:t xml:space="preserve">Professor, whose expertise in regional development studies provided an invaluable framework for learning. The primary objective of this internship was to bridge the gap between theoretical academic knowledge and practical application within the unique socio-economic context of Manila. By aligning my academic pursuits with the rigorous standards expected by a leading</w:t>
      </w:r>
      <w:r>
        <w:t xml:space="preserve"> </w:t>
      </w:r>
      <w:r>
        <w:rPr>
          <w:bCs/>
          <w:b/>
        </w:rPr>
        <w:t xml:space="preserve">Professor</w:t>
      </w:r>
      <w:r>
        <w:t xml:space="preserve">, I aimed to develop critical research skills, understand local institutional dynamics, and contribute meaningfully to ongoing scholarly projects.</w:t>
      </w:r>
    </w:p>
    <w:p>
      <w:pPr>
        <w:pStyle w:val="BodyText"/>
      </w:pPr>
      <w:r>
        <w:t xml:space="preserve">The choice of location in</w:t>
      </w:r>
      <w:r>
        <w:t xml:space="preserve"> </w:t>
      </w:r>
      <w:r>
        <w:rPr>
          <w:bCs/>
          <w:b/>
        </w:rPr>
        <w:t xml:space="preserve">Philippines Manila</w:t>
      </w:r>
      <w:r>
        <w:t xml:space="preserve"> </w:t>
      </w:r>
      <w:r>
        <w:t xml:space="preserve">was strategic. As the capital region, Manila serves as a microcosm of the broader challenges and opportunities present in Southeast Asia. Working here allowed for direct engagement with urban planning issues, cultural heritage preservation, and economic disparity studies. The mentorship provided by the</w:t>
      </w:r>
      <w:r>
        <w:t xml:space="preserve"> </w:t>
      </w:r>
      <w:r>
        <w:rPr>
          <w:bCs/>
          <w:b/>
        </w:rPr>
        <w:t xml:space="preserve">Professor</w:t>
      </w:r>
      <w:r>
        <w:t xml:space="preserve"> </w:t>
      </w:r>
      <w:r>
        <w:t xml:space="preserve">ensured that these observations were not merely anecdotal but were structured into coherent academic inquiries.</w:t>
      </w:r>
    </w:p>
    <w:bookmarkEnd w:id="20"/>
    <w:bookmarkStart w:id="21" w:name="role-and-responsibilities"/>
    <w:p>
      <w:pPr>
        <w:pStyle w:val="Heading2"/>
      </w:pPr>
      <w:r>
        <w:t xml:space="preserve">2. Role and Responsibilities</w:t>
      </w:r>
    </w:p>
    <w:p>
      <w:pPr>
        <w:pStyle w:val="FirstParagraph"/>
      </w:pPr>
      <w:r>
        <w:t xml:space="preserve">In my capacity as an intern, my role was multifaceted, designed to immerse me in the daily operations of an academic research team. My primary responsibility was to assist the</w:t>
      </w:r>
      <w:r>
        <w:t xml:space="preserve"> </w:t>
      </w:r>
      <w:r>
        <w:rPr>
          <w:bCs/>
          <w:b/>
        </w:rPr>
        <w:t xml:space="preserve">Professor</w:t>
      </w:r>
      <w:r>
        <w:t xml:space="preserve"> </w:t>
      </w:r>
      <w:r>
        <w:t xml:space="preserve">in data collection and analysis for a major study on urban resilience in</w:t>
      </w:r>
      <w:r>
        <w:t xml:space="preserve"> </w:t>
      </w:r>
      <w:r>
        <w:rPr>
          <w:bCs/>
          <w:b/>
        </w:rPr>
        <w:t xml:space="preserve">Philippines Manila</w:t>
      </w:r>
      <w:r>
        <w:t xml:space="preserve">. This involved designing survey instruments, conducting field interviews with local stakeholders, and utilizing statistical software to interpret large datasets.</w:t>
      </w:r>
    </w:p>
    <w:p>
      <w:pPr>
        <w:pStyle w:val="BodyText"/>
      </w:pPr>
      <w:r>
        <w:t xml:space="preserve">I was also tasked with literature reviews that required synthesizing global academic trends with local Filipino contexts. This dual focus was crucial; the</w:t>
      </w:r>
      <w:r>
        <w:t xml:space="preserve"> </w:t>
      </w:r>
      <w:r>
        <w:rPr>
          <w:bCs/>
          <w:b/>
        </w:rPr>
        <w:t xml:space="preserve">Professor</w:t>
      </w:r>
      <w:r>
        <w:t xml:space="preserve"> </w:t>
      </w:r>
      <w:r>
        <w:t xml:space="preserve">emphasized the importance of contextual relevance. Every piece of data gathered in Manila had to be understood through the lens of local history, culture, and policy. Additionally, I assisted in preparing manuscripts for publication and contributed to lecture materials for undergraduate courses taught by the</w:t>
      </w:r>
      <w:r>
        <w:t xml:space="preserve"> </w:t>
      </w:r>
      <w:r>
        <w:rPr>
          <w:bCs/>
          <w:b/>
        </w:rPr>
        <w:t xml:space="preserve">Professor</w:t>
      </w:r>
      <w:r>
        <w:t xml:space="preserve">. These responsibilities required a high degree of precision, ethical awareness, and adaptability.</w:t>
      </w:r>
    </w:p>
    <w:bookmarkEnd w:id="21"/>
    <w:bookmarkStart w:id="25" w:name="key-learning-experiences"/>
    <w:p>
      <w:pPr>
        <w:pStyle w:val="Heading2"/>
      </w:pPr>
      <w:r>
        <w:t xml:space="preserve">3. Key Learning Experiences</w:t>
      </w:r>
    </w:p>
    <w:bookmarkStart w:id="22" w:name="academic-rigor-and-mentorship-style"/>
    <w:p>
      <w:pPr>
        <w:pStyle w:val="Heading3"/>
      </w:pPr>
      <w:r>
        <w:t xml:space="preserve">Academic Rigor and Mentorship Style</w:t>
      </w:r>
    </w:p>
    <w:p>
      <w:pPr>
        <w:pStyle w:val="FirstParagraph"/>
      </w:pPr>
      <w:r>
        <w:t xml:space="preserve">The most profound aspect of this internship was the mentorship model employed by the</w:t>
      </w:r>
      <w:r>
        <w:t xml:space="preserve"> </w:t>
      </w:r>
      <w:r>
        <w:rPr>
          <w:bCs/>
          <w:b/>
        </w:rPr>
        <w:t xml:space="preserve">Professor</w:t>
      </w:r>
      <w:r>
        <w:t xml:space="preserve">. Unlike traditional hierarchical structures, my supervisor encouraged a collaborative approach. Weekly seminars were held where interns and faculty members debated findings openly. This environment fostered intellectual courage and critical thinking. The</w:t>
      </w:r>
      <w:r>
        <w:t xml:space="preserve"> </w:t>
      </w:r>
      <w:r>
        <w:rPr>
          <w:bCs/>
          <w:b/>
        </w:rPr>
        <w:t xml:space="preserve">Professor</w:t>
      </w:r>
      <w:r>
        <w:t xml:space="preserve"> </w:t>
      </w:r>
      <w:r>
        <w:t xml:space="preserve">did not simply provide answers but guided us through the process of inquiry, teaching us how to question assumptions and validate sources rigorously.</w:t>
      </w:r>
    </w:p>
    <w:bookmarkEnd w:id="22"/>
    <w:bookmarkStart w:id="23" w:name="X6d19cfc70ce1929e5f8b19be7b9956bfddac70f"/>
    <w:p>
      <w:pPr>
        <w:pStyle w:val="Heading3"/>
      </w:pPr>
      <w:r>
        <w:t xml:space="preserve">Navigating the Context of Philippines Manila</w:t>
      </w:r>
    </w:p>
    <w:p>
      <w:pPr>
        <w:pStyle w:val="FirstParagraph"/>
      </w:pPr>
      <w:r>
        <w:t xml:space="preserve">Conducting research in</w:t>
      </w:r>
      <w:r>
        <w:t xml:space="preserve"> </w:t>
      </w:r>
      <w:r>
        <w:rPr>
          <w:bCs/>
          <w:b/>
        </w:rPr>
        <w:t xml:space="preserve">Philippines Manila</w:t>
      </w:r>
      <w:r>
        <w:t xml:space="preserve"> </w:t>
      </w:r>
      <w:r>
        <w:t xml:space="preserve">presented unique logistical and cultural challenges. The density of the population, traffic congestion, and diverse socio-economic strata required adaptive fieldwork strategies. I learned to build rapport quickly with community leaders in areas such as Tondo and Sampaloc. These interactions taught me the importance of cultural sensitivity and ethical research practices. Understanding the local dialects, social norms, and historical grievances was essential for gathering accurate data. The</w:t>
      </w:r>
      <w:r>
        <w:t xml:space="preserve"> </w:t>
      </w:r>
      <w:r>
        <w:rPr>
          <w:bCs/>
          <w:b/>
        </w:rPr>
        <w:t xml:space="preserve">Professor</w:t>
      </w:r>
      <w:r>
        <w:t xml:space="preserve"> </w:t>
      </w:r>
      <w:r>
        <w:t xml:space="preserve">often stressed that one cannot understand Manila without understanding its people.</w:t>
      </w:r>
    </w:p>
    <w:bookmarkEnd w:id="23"/>
    <w:bookmarkStart w:id="24" w:name="data-analysis-and-technical-skills"/>
    <w:p>
      <w:pPr>
        <w:pStyle w:val="Heading3"/>
      </w:pPr>
      <w:r>
        <w:t xml:space="preserve">Data Analysis and Technical Skills</w:t>
      </w:r>
    </w:p>
    <w:p>
      <w:pPr>
        <w:pStyle w:val="FirstParagraph"/>
      </w:pPr>
      <w:r>
        <w:t xml:space="preserve">Under the supervision of the</w:t>
      </w:r>
      <w:r>
        <w:t xml:space="preserve"> </w:t>
      </w:r>
      <w:r>
        <w:rPr>
          <w:bCs/>
          <w:b/>
        </w:rPr>
        <w:t xml:space="preserve">Professor</w:t>
      </w:r>
      <w:r>
        <w:t xml:space="preserve">, I gained proficiency in advanced statistical analysis tools such as SPSS and R. We analyzed demographic shifts, housing trends, and economic indicators specific to</w:t>
      </w:r>
      <w:r>
        <w:t xml:space="preserve"> </w:t>
      </w:r>
      <w:r>
        <w:rPr>
          <w:bCs/>
          <w:b/>
        </w:rPr>
        <w:t xml:space="preserve">Philippines Manila</w:t>
      </w:r>
      <w:r>
        <w:t xml:space="preserve">. The experience honed my ability to translate raw data into meaningful narratives that could influence policy recommendations. This technical growth was complemented by soft skills development, including public speaking during departmental presentations and academic writing.</w:t>
      </w:r>
    </w:p>
    <w:bookmarkEnd w:id="24"/>
    <w:bookmarkEnd w:id="25"/>
    <w:bookmarkStart w:id="26" w:name="challenges-and-solutions"/>
    <w:p>
      <w:pPr>
        <w:pStyle w:val="Heading2"/>
      </w:pPr>
      <w:r>
        <w:t xml:space="preserve">4. Challenges and Solutions</w:t>
      </w:r>
    </w:p>
    <w:p>
      <w:pPr>
        <w:pStyle w:val="FirstParagraph"/>
      </w:pPr>
      <w:r>
        <w:t xml:space="preserve">One of the significant challenges encountered was balancing the theoretical expectations set by the</w:t>
      </w:r>
      <w:r>
        <w:t xml:space="preserve"> </w:t>
      </w:r>
      <w:r>
        <w:rPr>
          <w:bCs/>
          <w:b/>
        </w:rPr>
        <w:t xml:space="preserve">Professor</w:t>
      </w:r>
      <w:r>
        <w:t xml:space="preserve"> </w:t>
      </w:r>
      <w:r>
        <w:t xml:space="preserve">with the practical realities on the ground in</w:t>
      </w:r>
      <w:r>
        <w:t xml:space="preserve"> </w:t>
      </w:r>
      <w:r>
        <w:rPr>
          <w:bCs/>
          <w:b/>
        </w:rPr>
        <w:t xml:space="preserve">Philippines Manila</w:t>
      </w:r>
      <w:r>
        <w:t xml:space="preserve">. For instance, scheduled interviews were often delayed due to unforeseen community events or infrastructure issues. To mitigate this, I developed a flexible research protocol that allowed for iterative data collection. The</w:t>
      </w:r>
      <w:r>
        <w:t xml:space="preserve"> </w:t>
      </w:r>
      <w:r>
        <w:t xml:space="preserve">Professor</w:t>
      </w:r>
      <w:r>
        <w:t xml:space="preserve"> </w:t>
      </w:r>
      <w:r>
        <w:t xml:space="preserve">supported this adaptive approach, viewing obstacles as learning opportunities rather than setbacks.</w:t>
      </w:r>
    </w:p>
    <w:p>
      <w:pPr>
        <w:pStyle w:val="BodyText"/>
      </w:pPr>
      <w:r>
        <w:t xml:space="preserve">Another challenge was the sheer volume of information available in Manila’s academic archives and public records. Filtering relevant data from noise required disciplined time management and prioritization, skills that were continually refined through feedback sessions with my supervisor.</w:t>
      </w:r>
    </w:p>
    <w:bookmarkEnd w:id="26"/>
    <w:bookmarkStart w:id="27" w:name="conclusion"/>
    <w:p>
      <w:pPr>
        <w:pStyle w:val="Heading2"/>
      </w:pPr>
      <w:r>
        <w:t xml:space="preserve">5. Conclusion</w:t>
      </w:r>
    </w:p>
    <w:p>
      <w:pPr>
        <w:pStyle w:val="FirstParagraph"/>
      </w:pPr>
      <w:r>
        <w:t xml:space="preserve">This internship in</w:t>
      </w:r>
      <w:r>
        <w:t xml:space="preserve"> </w:t>
      </w:r>
      <w:r>
        <w:rPr>
          <w:bCs/>
          <w:b/>
        </w:rPr>
        <w:t xml:space="preserve">Philippines Manila</w:t>
      </w:r>
      <w:r>
        <w:t xml:space="preserve"> </w:t>
      </w:r>
      <w:r>
        <w:t xml:space="preserve">under the guidance of a distinguished</w:t>
      </w:r>
      <w:r>
        <w:t xml:space="preserve"> </w:t>
      </w:r>
      <w:r>
        <w:rPr>
          <w:bCs/>
          <w:b/>
        </w:rPr>
        <w:t xml:space="preserve">Professor</w:t>
      </w:r>
      <w:r>
        <w:t xml:space="preserve"> </w:t>
      </w:r>
      <w:r>
        <w:t xml:space="preserve">has been a transformative experience. It provided not only technical skills in research and data analysis but also a deep appreciation for the complexities of urban life in Southeast Asia. The mentorship received was instrumental in shaping my academic identity, encouraging me to pursue questions with rigor and empathy.</w:t>
      </w:r>
    </w:p>
    <w:p>
      <w:pPr>
        <w:pStyle w:val="BodyText"/>
      </w:pPr>
      <w:r>
        <w:t xml:space="preserve">The lessons learned regarding community engagement, ethical research, and adaptive problem-solving are invaluable. As I move forward in my academic career, I carry with me the insights gained from this unique position within the dynamic landscape of</w:t>
      </w:r>
      <w:r>
        <w:t xml:space="preserve"> </w:t>
      </w:r>
      <w:r>
        <w:rPr>
          <w:bCs/>
          <w:b/>
        </w:rPr>
        <w:t xml:space="preserve">Philippines Manila</w:t>
      </w:r>
      <w:r>
        <w:t xml:space="preserve">. The guidance of my</w:t>
      </w:r>
      <w:r>
        <w:t xml:space="preserve"> </w:t>
      </w:r>
      <w:r>
        <w:t xml:space="preserve">Professor</w:t>
      </w:r>
      <w:r>
        <w:t xml:space="preserve"> </w:t>
      </w:r>
      <w:r>
        <w:t xml:space="preserve">has set a high standard for excellence that I intend to uphold in all future endeavors.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Mentorship in Philippines Manila</dc:title>
  <dc:creator/>
  <dc:language>en</dc:language>
  <cp:keywords/>
  <dcterms:created xsi:type="dcterms:W3CDTF">2026-07-29T05:47:42Z</dcterms:created>
  <dcterms:modified xsi:type="dcterms:W3CDTF">2026-07-29T05:47:42Z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