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Professor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i-n-t-e-r-n-s-h-i-p-r-e-p-o-r-t"/>
    <w:p>
      <w:pPr>
        <w:pStyle w:val="Heading1"/>
      </w:pPr>
      <w:r>
        <w:rPr>
          <w:bCs/>
          <w:b/>
        </w:rPr>
        <w:t xml:space="preserve">I N T E R N S H I P   R E P O R T</w:t>
      </w:r>
    </w:p>
    <w:p>
      <w:pPr>
        <w:pStyle w:val="FirstParagraph"/>
      </w:pPr>
      <w:r>
        <w:br/>
      </w:r>
      <w:r>
        <w:br/>
      </w:r>
      <w:r>
        <w:br/>
      </w:r>
      <w:r>
        <w:br/>
      </w:r>
    </w:p>
    <w:p>
      <w:pPr>
        <w:pStyle w:val="BodyText"/>
      </w:pPr>
      <w:r>
        <w:rPr>
          <w:bCs/>
          <w:b/>
        </w:rPr>
        <w:t xml:space="preserve">Name:</w:t>
      </w:r>
    </w:p>
    <w:p>
      <w:pPr>
        <w:pStyle w:val="BodyText"/>
      </w:pPr>
      <w:r>
        <w:t xml:space="preserve">:</w:t>
      </w:r>
    </w:p>
    <w:p>
      <w:pPr>
        <w:pStyle w:val="BodyText"/>
      </w:pPr>
      <w:r>
        <w:t xml:space="preserve">[Your Full Name]</w:t>
      </w:r>
    </w:p>
    <w:p>
      <w:pPr>
        <w:pStyle w:val="BodyText"/>
      </w:pPr>
      <w:r>
        <w:br/>
      </w:r>
      <w:r>
        <w:br/>
      </w:r>
      <w:r>
        <w:br/>
      </w:r>
    </w:p>
    <w:p>
      <w:pPr>
        <w:pStyle w:val="BodyText"/>
      </w:pPr>
      <w:r>
        <w:t xml:space="preserve">[University Name]</w:t>
      </w:r>
    </w:p>
    <w:p>
      <w:pPr>
        <w:pStyle w:val="BodyText"/>
      </w:pPr>
      <w:r>
        <w:br/>
      </w:r>
    </w:p>
    <w:p>
      <w:pPr>
        <w:pStyle w:val="BodyText"/>
      </w:pPr>
      <w:r>
        <w:rPr>
          <w:bCs/>
          <w:b/>
        </w:rPr>
        <w:t xml:space="preserve">Career:</w:t>
      </w:r>
    </w:p>
    <w:p>
      <w:pPr>
        <w:pStyle w:val="BodyText"/>
      </w:pPr>
      <w:r>
        <w:t xml:space="preserve">:</w:t>
      </w:r>
    </w:p>
    <w:p>
      <w:pPr>
        <w:pStyle w:val="BodyText"/>
      </w:pPr>
      <w:r>
        <w:t xml:space="preserve">[Your Career/Field of Study]</w:t>
      </w:r>
    </w:p>
    <w:p>
      <w:pPr>
        <w:pStyle w:val="BodyText"/>
      </w:pPr>
      <w:r>
        <w:br/>
      </w:r>
    </w:p>
    <w:p>
      <w:pPr>
        <w:pStyle w:val="BodyText"/>
      </w:pPr>
      <w:r>
        <w:t xml:space="preserve">[University Name]</w:t>
      </w:r>
    </w:p>
    <w:p>
      <w:pPr>
        <w:pStyle w:val="BodyText"/>
      </w:pPr>
      <w:r>
        <w:br/>
      </w:r>
    </w:p>
    <w:p>
      <w:pPr>
        <w:pStyle w:val="BodyText"/>
      </w:pPr>
      <w:r>
        <w:rPr>
          <w:bCs/>
          <w:b/>
        </w:rPr>
        <w:t xml:space="preserve">Date:</w:t>
      </w:r>
    </w:p>
    <w:p>
      <w:pPr>
        <w:pStyle w:val="BodyText"/>
      </w:pPr>
      <w:r>
        <w:t xml:space="preserve">:</w:t>
      </w:r>
    </w:p>
    <w:p>
      <w:pPr>
        <w:pStyle w:val="BodyText"/>
      </w:pPr>
      <w:r>
        <w:rPr>
          <w:bCs/>
          <w:b/>
        </w:rPr>
        <w:t xml:space="preserve">[Month, Year]</w:t>
      </w:r>
    </w:p>
    <w:p>
      <w:pPr>
        <w:pStyle w:val="BodyText"/>
      </w:pPr>
      <w:r>
        <w:br/>
      </w:r>
    </w:p>
    <w:p>
      <w:pPr>
        <w:pStyle w:val="BodyText"/>
      </w:pPr>
      <w:r>
        <w:br/>
      </w:r>
      <w:r>
        <w:br/>
      </w:r>
    </w:p>
    <w:bookmarkStart w:id="20" w:name="Xd223babcaba82d4fd82d927ae3ed1e2d6f97596"/>
    <w:p>
      <w:pPr>
        <w:pStyle w:val="Heading3"/>
      </w:pPr>
      <w:r>
        <w:t xml:space="preserve">To be presented to the Department of [Department Name] for the partial requirements of the Degree of [Degree Name]</w:t>
      </w:r>
    </w:p>
    <w:p>
      <w:pPr>
        <w:pStyle w:val="FirstParagraph"/>
      </w:pPr>
      <w:r>
        <w:br/>
      </w:r>
      <w:r>
        <w:br/>
      </w:r>
    </w:p>
    <w:bookmarkEnd w:id="20"/>
    <w:bookmarkStart w:id="25" w:name="Xbbb8a3c5eab5244d0e0bd1d52845a87bcadf081"/>
    <w:p>
      <w:pPr>
        <w:pStyle w:val="Heading2"/>
      </w:pPr>
      <w:r>
        <w:rPr>
          <w:bCs/>
          <w:b/>
        </w:rPr>
        <w:t xml:space="preserve">Professor &amp; Internship Report in Venezuela Caracas</w:t>
      </w:r>
    </w:p>
    <w:p>
      <w:pPr>
        <w:pStyle w:val="FirstParagraph"/>
      </w:pPr>
      <w:r>
        <w:br/>
      </w:r>
    </w:p>
    <w:p>
      <w:pPr>
        <w:pStyle w:val="BodyText"/>
      </w:pPr>
      <w:r>
        <w:t xml:space="preserve">This comprehensive</w:t>
      </w:r>
      <w:r>
        <w:t xml:space="preserve"> </w:t>
      </w:r>
      <w:r>
        <w:rPr>
          <w:iCs/>
          <w:i/>
        </w:rPr>
        <w:t xml:space="preserve">Internship Report</w:t>
      </w:r>
      <w:r>
        <w:t xml:space="preserve"> </w:t>
      </w:r>
      <w:r>
        <w:t xml:space="preserve">serves as a detailed account of the academic and practical training undertaken by the student, culminating in a significant contribution under the mentorship of our distinguished</w:t>
      </w:r>
      <w:r>
        <w:t xml:space="preserve"> </w:t>
      </w:r>
      <w:r>
        <w:rPr>
          <w:iCs/>
          <w:i/>
          <w:bCs/>
          <w:b/>
        </w:rPr>
        <w:t xml:space="preserve">Professor</w:t>
      </w:r>
      <w:r>
        <w:t xml:space="preserve">. The entire experience was grounded within the dynamic educational environment of</w:t>
      </w:r>
      <w:r>
        <w:t xml:space="preserve"> </w:t>
      </w:r>
      <w:r>
        <w:rPr>
          <w:bCs/>
          <w:b/>
        </w:rPr>
        <w:t xml:space="preserve">Venezuela Caracas</w:t>
      </w:r>
      <w:r>
        <w:t xml:space="preserve">, offering invaluable insights into both theoretical applications and real-world challenges specific to this region. As such, this document aims to highlight not only the individual's growth but also their dedication to upholding academic excellence while navigating the unique cultural and professional landscape presented by</w:t>
      </w:r>
      <w:r>
        <w:t xml:space="preserve"> </w:t>
      </w:r>
      <w:r>
        <w:rPr>
          <w:iCs/>
          <w:i/>
        </w:rPr>
        <w:t xml:space="preserve">Venezuela Caracas</w:t>
      </w:r>
      <w:r>
        <w:t xml:space="preserve">.</w:t>
      </w:r>
    </w:p>
    <w:p>
      <w:pPr>
        <w:pStyle w:val="BodyText"/>
      </w:pPr>
      <w:r>
        <w:t xml:space="preserve">The primary objective of this internship program was twofold: first, to apply theoretical knowledge acquired throughout the degree curriculum in practical settings; secondly, to engage deeply with local educational methodologies as guided by our esteemed</w:t>
      </w:r>
      <w:r>
        <w:t xml:space="preserve"> </w:t>
      </w:r>
      <w:r>
        <w:rPr>
          <w:iCs/>
          <w:i/>
          <w:bCs/>
          <w:b/>
        </w:rPr>
        <w:t xml:space="preserve">Professor</w:t>
      </w:r>
      <w:r>
        <w:t xml:space="preserve">. Located in the heart of</w:t>
      </w:r>
      <w:r>
        <w:t xml:space="preserve"> </w:t>
      </w:r>
      <w:r>
        <w:rPr>
          <w:bCs/>
          <w:b/>
        </w:rPr>
        <w:t xml:space="preserve">Venezuela Caracas</w:t>
      </w:r>
      <w:r>
        <w:t xml:space="preserve">, the institution provided an ideal backdrop for this endeavor due its rich history of academic innovation and commitment to community engagement. Under the supervision and guidance of our respected</w:t>
      </w:r>
      <w:r>
        <w:t xml:space="preserve"> </w:t>
      </w:r>
      <w:r>
        <w:rPr>
          <w:iCs/>
          <w:i/>
        </w:rPr>
        <w:t xml:space="preserve">Professor</w:t>
      </w:r>
      <w:r>
        <w:t xml:space="preserve">, who brings decades of expertise tailored specifically towards addressing local issues within</w:t>
      </w:r>
      <w:r>
        <w:t xml:space="preserve"> </w:t>
      </w:r>
      <w:r>
        <w:rPr>
          <w:bCs/>
          <w:b/>
        </w:rPr>
        <w:t xml:space="preserve">Venezuela Caracas</w:t>
      </w:r>
      <w:r>
        <w:t xml:space="preserve">, numerous projects were successfully executed during this intensive period.</w:t>
      </w:r>
    </w:p>
    <w:bookmarkStart w:id="21" w:name="X248568f7aa0dcfdcc5f671103cc1ef34c111fc4"/>
    <w:p>
      <w:pPr>
        <w:pStyle w:val="Heading3"/>
      </w:pPr>
      <w:r>
        <w:t xml:space="preserve">Mentorship under Professor Influence on Professional Development</w:t>
      </w:r>
    </w:p>
    <w:p>
      <w:pPr>
        <w:pStyle w:val="FirstParagraph"/>
      </w:pPr>
      <w:r>
        <w:t xml:space="preserve">A crucial aspect influencing the success of this</w:t>
      </w:r>
      <w:r>
        <w:t xml:space="preserve"> </w:t>
      </w:r>
      <w:r>
        <w:rPr>
          <w:iCs/>
          <w:i/>
        </w:rPr>
        <w:t xml:space="preserve">Internship Report</w:t>
      </w:r>
      <w:r>
        <w:t xml:space="preserve">'s objectives was undoubtedly the mentorship provided by our leading academic figure, commonly referred to simply as "the</w:t>
      </w:r>
      <w:r>
        <w:t xml:space="preserve"> </w:t>
      </w:r>
      <w:r>
        <w:rPr>
          <w:iCs/>
          <w:i/>
          <w:bCs/>
          <w:b/>
        </w:rPr>
        <w:t xml:space="preserve">Professor</w:t>
      </w:r>
      <w:r>
        <w:t xml:space="preserve">" within departmental circles. Their profound understanding of pedagogical strategies combined with extensive field experience allowed them tailor-make learning opportunities that resonated deeply with each intern's specific needs and goals related specifically to working within contexts like those found across various institutions throughout</w:t>
      </w:r>
      <w:r>
        <w:t xml:space="preserve"> </w:t>
      </w:r>
      <w:r>
        <w:rPr>
          <w:bCs/>
          <w:b/>
        </w:rPr>
        <w:t xml:space="preserve">Venezuela Caracas</w:t>
      </w:r>
      <w:r>
        <w:t xml:space="preserve">. By fostering an atmosphere conducive towards open dialogue about challenges faced daily by educators operating amidst socio-economic fluctuations prevalent in</w:t>
      </w:r>
      <w:r>
        <w:t xml:space="preserve"> </w:t>
      </w:r>
      <w:r>
        <w:rPr>
          <w:iCs/>
          <w:i/>
          <w:bCs/>
          <w:b/>
        </w:rPr>
        <w:t xml:space="preserve">Venezuela Caracas</w:t>
      </w:r>
      <w:r>
        <w:t xml:space="preserve">, they ensured interns gained practical skills alongside theoretical understanding essential for future careers.</w:t>
      </w:r>
    </w:p>
    <w:bookmarkEnd w:id="21"/>
    <w:bookmarkStart w:id="22" w:name="X9cf9ce91843ea6c7e601063a6779ce8d0ddb9a9"/>
    <w:p>
      <w:pPr>
        <w:pStyle w:val="Heading3"/>
      </w:pPr>
      <w:r>
        <w:t xml:space="preserve">Educational Initiatives Tailored to Venezuela Caracas Context</w:t>
      </w:r>
    </w:p>
    <w:p>
      <w:pPr>
        <w:pStyle w:val="FirstParagraph"/>
      </w:pPr>
      <w:r>
        <w:t xml:space="preserve">Throughout the duration of this internship, several key initiatives were undertaken focusing on adapting curriculum materials developed specifically targeting students from diverse backgrounds commonly found across neighborhoods surrounding</w:t>
      </w:r>
      <w:r>
        <w:t xml:space="preserve"> </w:t>
      </w:r>
      <w:r>
        <w:rPr>
          <w:bCs/>
          <w:b/>
        </w:rPr>
        <w:t xml:space="preserve">Venezuela Caracas</w:t>
      </w:r>
      <w:r>
        <w:t xml:space="preserve">. These efforts included developing interactive lessons incorporating elements relevant only available locally thus making learning more engaging for participants coming primarily from these specific areas within</w:t>
      </w:r>
      <w:r>
        <w:t xml:space="preserve"> </w:t>
      </w:r>
      <w:r>
        <w:rPr>
          <w:iCs/>
          <w:i/>
        </w:rPr>
        <w:t xml:space="preserve">Venezuela Caracas</w:t>
      </w:r>
      <w:r>
        <w:t xml:space="preserve"> </w:t>
      </w:r>
      <w:r>
        <w:t xml:space="preserve">itself. Such approaches helped bridge gaps often encountered between standard educational frameworks and actual needs present in communities located throughout</w:t>
      </w:r>
      <w:r>
        <w:t xml:space="preserve"> </w:t>
      </w:r>
      <w:r>
        <w:rPr>
          <w:iCs/>
          <w:i/>
          <w:bCs/>
          <w:b/>
        </w:rPr>
        <w:t xml:space="preserve">Venezuela Caracas</w:t>
      </w:r>
      <w:r>
        <w:t xml:space="preserve">, thereby enhancing overall effectiveness of teaching practices implemented by both interns themselves alongside those supervised directly by the experienced faculty member known simply as "the</w:t>
      </w:r>
      <w:r>
        <w:t xml:space="preserve"> </w:t>
      </w:r>
      <w:r>
        <w:rPr>
          <w:iCs/>
          <w:i/>
          <w:bCs/>
          <w:b/>
        </w:rPr>
        <w:t xml:space="preserve">Professor</w:t>
      </w:r>
      <w:r>
        <w:t xml:space="preserve">."</w:t>
      </w:r>
    </w:p>
    <w:bookmarkEnd w:id="22"/>
    <w:bookmarkStart w:id="23" w:name="X80be3ec650e72c112f26767cfee34b916bebb26"/>
    <w:p>
      <w:pPr>
        <w:pStyle w:val="Heading3"/>
      </w:pPr>
      <w:r>
        <w:t xml:space="preserve">Community Engagement and Impact in Venezuela Caracas</w:t>
      </w:r>
    </w:p>
    <w:p>
      <w:pPr>
        <w:pStyle w:val="FirstParagraph"/>
      </w:pPr>
      <w:r>
        <w:t xml:space="preserve">Beyond classroom activities alone, significant emphasis was placed upon encouraging active participation among community members residing near campus facilities situated centrally within</w:t>
      </w:r>
      <w:r>
        <w:t xml:space="preserve"> </w:t>
      </w:r>
      <w:r>
        <w:rPr>
          <w:bCs/>
          <w:b/>
        </w:rPr>
        <w:t xml:space="preserve">Venezuela Caracas</w:t>
      </w:r>
      <w:r>
        <w:t xml:space="preserve">. Through collaborations initiated by both interns and our guiding mentor ("the</w:t>
      </w:r>
      <w:r>
        <w:t xml:space="preserve"> </w:t>
      </w:r>
      <w:r>
        <w:rPr>
          <w:iCs/>
          <w:i/>
          <w:bCs/>
          <w:b/>
        </w:rPr>
        <w:t xml:space="preserve">Professor</w:t>
      </w:r>
      <w:r>
        <w:t xml:space="preserve">") various outreach programs were established aiming at promoting awareness regarding health education topics particularly relevant given current circumstances affecting residents living primarily around metropolitan zones comprising most parts of urban centers located entirely within borders defined geographically speaking as falling under jurisdiction administered officially by municipal authorities governing operations based outwards from central hubs typically found anywhere inside city limits encompassing entirety territory covered administratively designated officially within official records maintained regularly updated continuously over time periods spanning many years prior up until present day scenarios observed today when considering latest data released recently published reports issued annually summarizing progress made towards achieving long-term goals set forth initially decades ago before being revised accordingly reflect changing priorities adapting appropriately new realities emerging consistently ever since inception originally conceived decades earlier still remain highly pertinent considerations guiding present-day decisions affecting millions calling home various districts scattered throughout sprawling metropolitan area known collectively today simply as</w:t>
      </w:r>
      <w:r>
        <w:t xml:space="preserve"> </w:t>
      </w:r>
      <w:r>
        <w:rPr>
          <w:bCs/>
          <w:b/>
        </w:rPr>
        <w:t xml:space="preserve">Venezuela Caracas</w:t>
      </w:r>
      <w:r>
        <w:t xml:space="preserve"> </w:t>
      </w:r>
      <w:r>
        <w:t xml:space="preserve">itself.</w:t>
      </w:r>
    </w:p>
    <w:bookmarkEnd w:id="23"/>
    <w:bookmarkStart w:id="24" w:name="X07e7f6bf009a31d04e98591e7217c0e9de26162"/>
    <w:p>
      <w:pPr>
        <w:pStyle w:val="Heading3"/>
      </w:pPr>
      <w:r>
        <w:t xml:space="preserve">Evaluating Outcomes and Future Prospects within Venezuela Caracas Educational Landscape</w:t>
      </w:r>
    </w:p>
    <w:p>
      <w:pPr>
        <w:pStyle w:val="FirstParagraph"/>
      </w:pPr>
      <w:r>
        <w:t xml:space="preserve">Upon completion of all required tasks outlined initially at beginning stages prior commencement formal start date designated officially marked clearly visible calendars distributed widely among staff members including interns themselves who participated actively alongside others involved indirectly through supportive roles played behind scenes working diligently ensuring smooth operation throughout duration program running concurrently aligned closely schedules established previously agreed upon mutually between parties concerned primarily those holding positions directly responsible overseeing implementation aspects related specifically towards achieving desired outcomes associated explicitly with objectives laid down beforehand clearly stated documented thoroughly within official records kept securely stored away safely protected against any potential damage loss accidentally caused inadvertently due unforeseen circumstances beyond anyone's control whatsoever including natural disasters or other similar events potentially disrupting normal routine operations normally conducted regularly without interruption typically expected according standard procedures followed consistently over time periods extending far back into distant past before being revised slightly recently reflect changing needs adapting appropriately new realities emerging constantly ever since inception originally conceived decades ago still remain highly pertinent considerations guiding present-day decisions affecting millions calling home various districts scattered throughout sprawling metropolitan area known collectively today simply as</w:t>
      </w:r>
      <w:r>
        <w:t xml:space="preserve"> </w:t>
      </w:r>
      <w:r>
        <w:rPr>
          <w:bCs/>
          <w:b/>
        </w:rPr>
        <w:t xml:space="preserve">Venezuela Caracas</w:t>
      </w:r>
      <w:r>
        <w:t xml:space="preserve"> </w:t>
      </w:r>
      <w:r>
        <w:t xml:space="preserve">itself.</w:t>
      </w:r>
    </w:p>
    <w:p>
      <w:pPr>
        <w:pStyle w:val="BodyText"/>
      </w:pPr>
      <w:r>
        <w:t xml:space="preserve">In conclusion, this</w:t>
      </w:r>
      <w:r>
        <w:t xml:space="preserve"> </w:t>
      </w:r>
      <w:r>
        <w:rPr>
          <w:iCs/>
          <w:i/>
        </w:rPr>
        <w:t xml:space="preserve">Internship Report</w:t>
      </w:r>
      <w:r>
        <w:t xml:space="preserve"> </w:t>
      </w:r>
      <w:r>
        <w:t xml:space="preserve">underscores the critical role played by our esteemed</w:t>
      </w:r>
      <w:r>
        <w:t xml:space="preserve"> </w:t>
      </w:r>
      <w:r>
        <w:rPr>
          <w:iCs/>
          <w:i/>
          <w:bCs/>
          <w:b/>
        </w:rPr>
        <w:t xml:space="preserve">Professor</w:t>
      </w:r>
      <w:r>
        <w:t xml:space="preserve">, whose unwavering commitment to nurturing young talent within the vibrant setting of</w:t>
      </w:r>
      <w:r>
        <w:t xml:space="preserve"> </w:t>
      </w:r>
      <w:r>
        <w:rPr>
          <w:bCs/>
          <w:b/>
        </w:rPr>
        <w:t xml:space="preserve">Venezuela Caracas</w:t>
      </w:r>
      <w:r>
        <w:t xml:space="preserve">, has left an indelible mark on both personal and professional levels alike. The insights gained here will undoubtedly serve as foundational stepping stones toward future endeavors aimed at continuing to make meaningful contributions towards improving lives through education across entire nation encompassing vast regions extending well beyond just capital city limits defined strictly speaking geographically but instead embracing broader cultural identity shared collectively by people residing anywhere within national boundaries established officially years ago and maintained faithfully ever since despite challenges faced consistently throughout history leading ultimately up until present moment captured vividly herein this very document.</w:t>
      </w:r>
    </w:p>
    <w:p>
      <w:pPr>
        <w:pStyle w:val="BodyText"/>
      </w:pPr>
      <w:r>
        <w:br/>
      </w:r>
      <w:r>
        <w:br/>
      </w:r>
      <w:r>
        <w:t xml:space="preserve">Best regards,</w:t>
      </w:r>
      <w:r>
        <w:br/>
      </w:r>
      <w:r>
        <w:t xml:space="preserve">The Internship Committee</w:t>
      </w:r>
      <w:r>
        <w:br/>
      </w:r>
      <w:r>
        <w:t xml:space="preserve">[University Name]</w:t>
      </w:r>
      <w:r>
        <w:rPr>
          <w:bCs/>
          <w:b/>
        </w:rPr>
        <w:t xml:space="preserve">Venezuela Caracas</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Professor in Venezuela Caracas</dc:title>
  <dc:creator/>
  <dc:language>en</dc:language>
  <cp:keywords/>
  <dcterms:created xsi:type="dcterms:W3CDTF">2026-07-29T10:39:27Z</dcterms:created>
  <dcterms:modified xsi:type="dcterms:W3CDTF">2026-07-29T10:39:27Z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