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China</w:t>
      </w:r>
      <w:r>
        <w:t xml:space="preserve"> </w:t>
      </w:r>
      <w:r>
        <w:t xml:space="preserve">Guangzhou</w:t>
      </w:r>
    </w:p>
    <w:bookmarkStart w:id="30" w:name="X7ca3de685e82c788d9411f0170c505395fdd4a0"/>
    <w:p>
      <w:pPr>
        <w:pStyle w:val="Heading1"/>
      </w:pPr>
      <w:r>
        <w:t xml:space="preserve">Internship Report: Navigating the Role of a Project Manager in China Guangzhou</w:t>
      </w:r>
    </w:p>
    <w:p>
      <w:pPr>
        <w:pStyle w:val="FirstParagraph"/>
      </w:pPr>
      <w:r>
        <w:br/>
      </w:r>
      <w:r>
        <w:rPr>
          <w:bCs/>
          <w:b/>
        </w:rPr>
        <w:t xml:space="preserve">Name:Alex Johnson</w:t>
      </w:r>
      <w:r>
        <w:br/>
      </w:r>
      <w:r>
        <w:rPr>
          <w:bCs/>
          <w:b/>
        </w:rPr>
        <w:t xml:space="preserve">Date:</w:t>
      </w:r>
      <w:r>
        <w:t xml:space="preserve"> </w:t>
      </w:r>
      <w:r>
        <w:t xml:space="preserve">24/03/2025</w:t>
      </w:r>
      <w:r>
        <w:br/>
      </w:r>
    </w:p>
    <w:bookmarkStart w:id="20" w:name="executive-summary"/>
    <w:p>
      <w:pPr>
        <w:pStyle w:val="Heading2"/>
      </w:pPr>
      <w:r>
        <w:t xml:space="preserve">Executive Summary</w:t>
      </w:r>
    </w:p>
    <w:p>
      <w:pPr>
        <w:pStyle w:val="FirstParagraph"/>
      </w:pPr>
      <w:r>
        <w:t xml:space="preserve">This internship report provides a comprehensive analysis of my experiences and professional development during a six-month period serving as an intern within the Project Manager department at a leading multinational technology firm headquartered in China Guangzhou. The primary objective of this report is to evaluate the complexities, challenges, and successes encountered while managing cross-functional teams in one of Asia's most dynamic economic hubs. By focusing on the specific demands placed upon a</w:t>
      </w:r>
      <w:r>
        <w:t xml:space="preserve"> </w:t>
      </w:r>
      <w:r>
        <w:rPr>
          <w:bCs/>
          <w:b/>
        </w:rPr>
        <w:t xml:space="preserve">Project Manager</w:t>
      </w:r>
      <w:r>
        <w:t xml:space="preserve"> </w:t>
      </w:r>
      <w:r>
        <w:t xml:space="preserve">operating within the unique cultural and business landscape of</w:t>
      </w:r>
      <w:r>
        <w:t xml:space="preserve"> </w:t>
      </w:r>
      <w:r>
        <w:rPr>
          <w:bCs/>
          <w:b/>
        </w:rPr>
        <w:t xml:space="preserve">China Guangzhou</w:t>
      </w:r>
      <w:r>
        <w:t xml:space="preserve">, this document aims to highlight key learning outcomes, operational insights, and strategic recommendations for future interns.</w:t>
      </w:r>
    </w:p>
    <w:p>
      <w:pPr>
        <w:pStyle w:val="BodyText"/>
      </w:pPr>
      <w:r>
        <w:br/>
      </w:r>
    </w:p>
    <w:bookmarkEnd w:id="20"/>
    <w:bookmarkStart w:id="21" w:name="Xccaa38ea471dc868eac14b6508ab7f95ea10824"/>
    <w:p>
      <w:pPr>
        <w:pStyle w:val="Heading2"/>
      </w:pPr>
      <w:r>
        <w:t xml:space="preserve">Introduction: The Context of China Guangzhou</w:t>
      </w:r>
    </w:p>
    <w:p>
      <w:pPr>
        <w:pStyle w:val="FirstParagraph"/>
      </w:pPr>
      <w:r>
        <w:t xml:space="preserve">The choice to conduct my internship in</w:t>
      </w:r>
      <w:r>
        <w:t xml:space="preserve"> </w:t>
      </w:r>
      <w:r>
        <w:rPr>
          <w:bCs/>
          <w:b/>
        </w:rPr>
        <w:t xml:space="preserve">China Guangzhou</w:t>
      </w:r>
      <w:r>
        <w:t xml:space="preserve"> </w:t>
      </w:r>
      <w:r>
        <w:t xml:space="preserve">was driven by the city's status as a global manufacturing hub and a critical node in international trade. Located in the Pearl River Delta, Guangzhou offers an unparalleled environment for observing rapid technological innovation alongside traditional industrial practices. For any aspiring</w:t>
      </w:r>
      <w:r>
        <w:t xml:space="preserve"> </w:t>
      </w:r>
      <w:r>
        <w:rPr>
          <w:bCs/>
          <w:b/>
        </w:rPr>
        <w:t xml:space="preserve">Project Manager</w:t>
      </w:r>
      <w:r>
        <w:t xml:space="preserve">, understanding the local market dynamics, regulatory frameworks, and cultural nuances is not merely beneficial but essential for success.</w:t>
      </w:r>
    </w:p>
    <w:p>
      <w:pPr>
        <w:pStyle w:val="BodyText"/>
      </w:pPr>
      <w:r>
        <w:br/>
      </w:r>
    </w:p>
    <w:p>
      <w:pPr>
        <w:pStyle w:val="BodyText"/>
      </w:pPr>
      <w:r>
        <w:t xml:space="preserve">During my tenure, I was tasked with assisting in the oversight of several software integration projects designed to optimize supply chain logistics for local manufacturing partners. This role required a delicate balance of technical acumen and soft skills, particularly when navigating the hierarchical structures prevalent in many Chinese enterprises.</w:t>
      </w:r>
    </w:p>
    <w:p>
      <w:pPr>
        <w:pStyle w:val="BodyText"/>
      </w:pPr>
      <w:r>
        <w:br/>
      </w:r>
    </w:p>
    <w:bookmarkEnd w:id="21"/>
    <w:bookmarkStart w:id="22" w:name="X56ebd4009f2e4c1f15fb7ddef5ee0e395ea0e22"/>
    <w:p>
      <w:pPr>
        <w:pStyle w:val="Heading2"/>
      </w:pPr>
      <w:r>
        <w:t xml:space="preserve">Key Responsibilities and Daily Operations</w:t>
      </w:r>
    </w:p>
    <w:p>
      <w:pPr>
        <w:pStyle w:val="FirstParagraph"/>
      </w:pPr>
      <w:r>
        <w:t xml:space="preserve">As an intern supporting the</w:t>
      </w:r>
      <w:r>
        <w:t xml:space="preserve"> </w:t>
      </w:r>
      <w:r>
        <w:rPr>
          <w:bCs/>
          <w:b/>
        </w:rPr>
        <w:t xml:space="preserve">Project Manager</w:t>
      </w:r>
      <w:r>
        <w:t xml:space="preserve">, my daily responsibilities were multifaceted. Initially, I focused on data aggregation and status reporting. However, as trust was established within the team, my role expanded to include stakeholder communication and risk assessment.</w:t>
      </w:r>
    </w:p>
    <w:p>
      <w:pPr>
        <w:pStyle w:val="BodyText"/>
      </w:pPr>
      <w:r>
        <w:br/>
      </w:r>
    </w:p>
    <w:p>
      <w:pPr>
        <w:numPr>
          <w:ilvl w:val="0"/>
          <w:numId w:val="1001"/>
        </w:numPr>
        <w:pStyle w:val="Compact"/>
      </w:pPr>
      <w:r>
        <w:rPr>
          <w:bCs/>
          <w:b/>
        </w:rPr>
        <w:t xml:space="preserve">Schedule Coordination:</w:t>
      </w:r>
      <w:r>
        <w:t xml:space="preserve"> </w:t>
      </w:r>
      <w:r>
        <w:t xml:space="preserve">I assisted in creating detailed project timelines using Gantt charts. Given the fast-paced nature of business in</w:t>
      </w:r>
      <w:r>
        <w:t xml:space="preserve"> </w:t>
      </w:r>
      <w:r>
        <w:rPr>
          <w:bCs/>
          <w:b/>
        </w:rPr>
        <w:t xml:space="preserve">China Guangzhou</w:t>
      </w:r>
      <w:r>
        <w:t xml:space="preserve">, deadlines were often tight, requiring agile adjustments to schedules.</w:t>
      </w:r>
    </w:p>
    <w:p>
      <w:pPr>
        <w:numPr>
          <w:ilvl w:val="0"/>
          <w:numId w:val="1001"/>
        </w:numPr>
        <w:pStyle w:val="Compact"/>
      </w:pPr>
      <w:r>
        <w:rPr>
          <w:bCs/>
          <w:b/>
        </w:rPr>
        <w:t xml:space="preserve">Cross-Team Communication:</w:t>
      </w:r>
      <w:r>
        <w:t xml:space="preserve"> </w:t>
      </w:r>
      <w:r>
        <w:t xml:space="preserve">Bridging the gap between local engineering teams and international clients was a significant challenge. I learned to facilitate meetings where clear communication protocols were established to avoid misunderstandings stemming from language barriers or differing work ethics.</w:t>
      </w:r>
    </w:p>
    <w:p>
      <w:pPr>
        <w:numPr>
          <w:ilvl w:val="0"/>
          <w:numId w:val="1001"/>
        </w:numPr>
        <w:pStyle w:val="Compact"/>
      </w:pPr>
      <w:r>
        <w:rPr>
          <w:bCs/>
          <w:b/>
        </w:rPr>
        <w:t xml:space="preserve">Risk Management:</w:t>
      </w:r>
      <w:r>
        <w:t xml:space="preserve"> </w:t>
      </w:r>
      <w:r>
        <w:t xml:space="preserve">Identifying potential bottlenecks early in the development cycle was crucial. In the context of</w:t>
      </w:r>
      <w:r>
        <w:t xml:space="preserve"> </w:t>
      </w:r>
      <w:r>
        <w:rPr>
          <w:bCs/>
          <w:b/>
        </w:rPr>
        <w:t xml:space="preserve">China Guangzhou</w:t>
      </w:r>
      <w:r>
        <w:t xml:space="preserve">, regulatory changes can impact project scope almost overnight, requiring a proactive rather than reactive approach.</w:t>
      </w:r>
    </w:p>
    <w:p>
      <w:pPr>
        <w:pStyle w:val="FirstParagraph"/>
      </w:pPr>
      <w:r>
        <w:br/>
      </w:r>
    </w:p>
    <w:bookmarkEnd w:id="22"/>
    <w:bookmarkStart w:id="24" w:name="X40943c3a35ec0e62f25bb22a5a5d101cc2e8591"/>
    <w:p>
      <w:pPr>
        <w:pStyle w:val="Heading2"/>
      </w:pPr>
      <w:r>
        <w:t xml:space="preserve">Cultural Adaptation and Communication Challenges</w:t>
      </w:r>
    </w:p>
    <w:p>
      <w:pPr>
        <w:pStyle w:val="FirstParagraph"/>
      </w:pPr>
      <w:r>
        <w:t xml:space="preserve">Perhaps the most profound learning curve involved adapting to the business culture of</w:t>
      </w:r>
      <w:r>
        <w:t xml:space="preserve"> </w:t>
      </w:r>
      <w:r>
        <w:rPr>
          <w:bCs/>
          <w:b/>
        </w:rPr>
        <w:t xml:space="preserve">China Guangzhou</w:t>
      </w:r>
      <w:r>
        <w:t xml:space="preserve">. As a</w:t>
      </w:r>
      <w:r>
        <w:t xml:space="preserve"> </w:t>
      </w:r>
      <w:r>
        <w:rPr>
          <w:bCs/>
          <w:b/>
        </w:rPr>
        <w:t xml:space="preserve">Project Manager</w:t>
      </w:r>
      <w:r>
        <w:t xml:space="preserve">, understanding "Guanxi" (personal connections/relationships) is vital. In Western contexts, contracts are often viewed as binding legal documents, whereas in this region, relationships may be seen as equally important foundations for project stability.</w:t>
      </w:r>
    </w:p>
    <w:p>
      <w:pPr>
        <w:pStyle w:val="BodyText"/>
      </w:pPr>
      <w:r>
        <w:br/>
      </w:r>
    </w:p>
    <w:p>
      <w:pPr>
        <w:pStyle w:val="BodyText"/>
      </w:pPr>
      <w:r>
        <w:t xml:space="preserve">I observed that building rapport with local team members required more than just professional competence; it necessitated participation in social events and dining gatherings. These interactions were not merely formalities but strategic tools for fostering trust. Additionally, indirect communication styles were common, where "yes" did not always mean agreement but rather acknowledgment of the statement. Learning to read between the lines was an essential skill for effective</w:t>
      </w:r>
      <w:r>
        <w:t xml:space="preserve"> </w:t>
      </w:r>
      <w:r>
        <w:rPr>
          <w:bCs/>
          <w:b/>
        </w:rPr>
        <w:t xml:space="preserve">Project Manager</w:t>
      </w:r>
      <w:r>
        <w:t xml:space="preserve"> </w:t>
      </w:r>
      <w:r>
        <w:t xml:space="preserve">duties.</w:t>
      </w:r>
    </w:p>
    <w:p>
      <w:pPr>
        <w:pStyle w:val="BodyText"/>
      </w:pPr>
      <w:r>
        <w:br/>
      </w:r>
    </w:p>
    <w:bookmarkStart w:id="23" w:name="X6911e1c5ccd076cb0323b89c5740bb749cdb02b"/>
    <w:p>
      <w:pPr>
        <w:pStyle w:val="Heading3"/>
      </w:pPr>
      <w:r>
        <w:t xml:space="preserve">Tech Industry Dynamics in China Guangzhou</w:t>
      </w:r>
    </w:p>
    <w:p>
      <w:pPr>
        <w:pStyle w:val="FirstParagraph"/>
      </w:pPr>
      <w:r>
        <w:t xml:space="preserve">The tech sector in</w:t>
      </w:r>
      <w:r>
        <w:t xml:space="preserve"> </w:t>
      </w:r>
      <w:r>
        <w:rPr>
          <w:bCs/>
          <w:b/>
        </w:rPr>
        <w:t xml:space="preserve">China Guangzhou</w:t>
      </w:r>
      <w:r>
        <w:t xml:space="preserve">, particularly around areas like Tianhe District, operates at breakneck speed. The concept of "996" work culture (working 9 am to 9 pm, six days a week) is prevalent. As an intern, observing how the senior</w:t>
      </w:r>
      <w:r>
        <w:t xml:space="preserve"> </w:t>
      </w:r>
      <w:r>
        <w:rPr>
          <w:bCs/>
          <w:b/>
        </w:rPr>
        <w:t xml:space="preserve">Project Manager</w:t>
      </w:r>
      <w:r>
        <w:t xml:space="preserve"> </w:t>
      </w:r>
      <w:r>
        <w:t xml:space="preserve">balanced team burnout with aggressive delivery targets provided invaluable lessons in resource management and empathy.</w:t>
      </w:r>
    </w:p>
    <w:p>
      <w:pPr>
        <w:pStyle w:val="BodyText"/>
      </w:pPr>
      <w:r>
        <w:br/>
      </w:r>
    </w:p>
    <w:bookmarkEnd w:id="23"/>
    <w:bookmarkEnd w:id="24"/>
    <w:bookmarkStart w:id="25" w:name="challenges-encountered"/>
    <w:p>
      <w:pPr>
        <w:pStyle w:val="Heading2"/>
      </w:pPr>
      <w:r>
        <w:t xml:space="preserve">Challenges Encountered</w:t>
      </w:r>
    </w:p>
    <w:p>
      <w:pPr>
        <w:pStyle w:val="FirstParagraph"/>
      </w:pPr>
      <w:r>
        <w:t xml:space="preserve">The primary challenge was language proficiency. While English was used for official documentation, real-time discussions often occurred rapidly in Mandarin or local Cantonese dialects. This occasionally led to misinterpretations of requirements. To mitigate this, I implemented a system where key takeaways from meetings were summarized and confirmed via email within two hours.</w:t>
      </w:r>
    </w:p>
    <w:p>
      <w:pPr>
        <w:pStyle w:val="BodyText"/>
      </w:pPr>
      <w:r>
        <w:br/>
      </w:r>
    </w:p>
    <w:p>
      <w:pPr>
        <w:pStyle w:val="BodyText"/>
      </w:pPr>
      <w:r>
        <w:t xml:space="preserve">Another challenge was the integration of legacy systems with modern cloud solutions for clients based in</w:t>
      </w:r>
      <w:r>
        <w:t xml:space="preserve"> </w:t>
      </w:r>
      <w:r>
        <w:rPr>
          <w:bCs/>
          <w:b/>
        </w:rPr>
        <w:t xml:space="preserve">China Guangzhou</w:t>
      </w:r>
      <w:r>
        <w:t xml:space="preserve">. Data security regulations in China are strict, requiring careful navigation of compliance issues that do not always align with global standards. This highlighted the importance of regulatory knowledge for any</w:t>
      </w:r>
      <w:r>
        <w:t xml:space="preserve"> </w:t>
      </w:r>
      <w:r>
        <w:rPr>
          <w:bCs/>
          <w:b/>
        </w:rPr>
        <w:t xml:space="preserve">Project Manager</w:t>
      </w:r>
      <w:r>
        <w:t xml:space="preserve"> </w:t>
      </w:r>
      <w:r>
        <w:t xml:space="preserve">operating internationally.</w:t>
      </w:r>
    </w:p>
    <w:p>
      <w:pPr>
        <w:pStyle w:val="BodyText"/>
      </w:pPr>
      <w:r>
        <w:br/>
      </w:r>
    </w:p>
    <w:bookmarkEnd w:id="25"/>
    <w:bookmarkStart w:id="27" w:name="skills-acquired-and-professional-growth"/>
    <w:p>
      <w:pPr>
        <w:pStyle w:val="Heading2"/>
      </w:pPr>
      <w:r>
        <w:t xml:space="preserve">Skills Acquired and Professional Growth</w:t>
      </w:r>
    </w:p>
    <w:p>
      <w:pPr>
        <w:pStyle w:val="FirstParagraph"/>
      </w:pPr>
      <w:r>
        <w:t xml:space="preserve">This internship significantly enhanced my hard and soft skills. Technically, I gained proficiency in Jira, Trello, and advanced Excel modeling. More importantly, I developed cultural intelligence (CQ), allowing me to interact effectively with diverse stakeholders.</w:t>
      </w:r>
    </w:p>
    <w:p>
      <w:pPr>
        <w:pStyle w:val="BodyText"/>
      </w:pPr>
      <w:r>
        <w:br/>
      </w:r>
    </w:p>
    <w:p>
      <w:pPr>
        <w:numPr>
          <w:ilvl w:val="0"/>
          <w:numId w:val="1002"/>
        </w:numPr>
        <w:pStyle w:val="Compact"/>
      </w:pPr>
      <w:r>
        <w:rPr>
          <w:bCs/>
          <w:b/>
        </w:rPr>
        <w:t xml:space="preserve">Agile Methodologies:</w:t>
      </w:r>
      <w:r>
        <w:t xml:space="preserve"> </w:t>
      </w:r>
      <w:r>
        <w:t xml:space="preserve">Applied Scrum frameworks adapted for the fast-paced environment of</w:t>
      </w:r>
      <w:r>
        <w:t xml:space="preserve"> </w:t>
      </w:r>
      <w:r>
        <w:rPr>
          <w:bCs/>
          <w:b/>
        </w:rPr>
        <w:t xml:space="preserve">China Guangzhou</w:t>
      </w:r>
      <w:r>
        <w:t xml:space="preserve">.</w:t>
      </w:r>
    </w:p>
    <w:p>
      <w:pPr>
        <w:pStyle w:val="FirstParagraph"/>
      </w:pPr>
      <w:r>
        <w:br/>
      </w:r>
    </w:p>
    <w:p>
      <w:pPr>
        <w:numPr>
          <w:ilvl w:val="0"/>
          <w:numId w:val="1003"/>
        </w:numPr>
        <w:pStyle w:val="Compact"/>
      </w:pPr>
      <w:r>
        <w:rPr>
          <w:bCs/>
          <w:b/>
        </w:rPr>
        <w:t xml:space="preserve">Negotiation Skills:</w:t>
      </w:r>
      <w:r>
        <w:t xml:space="preserve"> </w:t>
      </w:r>
      <w:r>
        <w:t xml:space="preserve">Learned to negotiate timelines and resources while respecting local hierarchies.</w:t>
      </w:r>
    </w:p>
    <w:p>
      <w:pPr>
        <w:pStyle w:val="FirstParagraph"/>
      </w:pPr>
      <w:r>
        <w:br/>
      </w:r>
    </w:p>
    <w:bookmarkStart w:id="26" w:name="Xdea5260bda2ced6e352aaa36113de069384235f"/>
    <w:p>
      <w:pPr>
        <w:pStyle w:val="Heading3"/>
      </w:pPr>
      <w:r>
        <w:t xml:space="preserve">Impact of Working in China Guangzhou on Project Management Style</w:t>
      </w:r>
    </w:p>
    <w:p>
      <w:pPr>
        <w:pStyle w:val="FirstParagraph"/>
      </w:pPr>
      <w:r>
        <w:t xml:space="preserve">The experience in</w:t>
      </w:r>
      <w:r>
        <w:t xml:space="preserve"> </w:t>
      </w:r>
      <w:r>
        <w:rPr>
          <w:bCs/>
          <w:b/>
        </w:rPr>
        <w:t xml:space="preserve">China Guangzhou</w:t>
      </w:r>
      <w:r>
        <w:t xml:space="preserve">, fundamentally shifted my perspective on project management. I realized that rigid adherence to Western-style planning often fails without flexibility for local realities. A</w:t>
      </w:r>
      <w:r>
        <w:t xml:space="preserve"> </w:t>
      </w:r>
      <w:r>
        <w:rPr>
          <w:bCs/>
          <w:b/>
        </w:rPr>
        <w:t xml:space="preserve">Project Manager</w:t>
      </w:r>
      <w:r>
        <w:t xml:space="preserve">, therefore, must be adaptable, culturally sensitive, and legally aware.</w:t>
      </w:r>
    </w:p>
    <w:p>
      <w:pPr>
        <w:pStyle w:val="BodyText"/>
      </w:pPr>
      <w:r>
        <w:br/>
      </w:r>
    </w:p>
    <w:bookmarkEnd w:id="26"/>
    <w:bookmarkEnd w:id="27"/>
    <w:bookmarkStart w:id="28" w:name="conclusion-and-recommendations"/>
    <w:p>
      <w:pPr>
        <w:pStyle w:val="Heading2"/>
      </w:pPr>
      <w:r>
        <w:t xml:space="preserve">Conclusion and Recommendations</w:t>
      </w:r>
    </w:p>
    <w:p>
      <w:pPr>
        <w:pStyle w:val="FirstParagraph"/>
      </w:pPr>
      <w:r>
        <w:t xml:space="preserve">In conclusion, my internship as an intern supporting the</w:t>
      </w:r>
      <w:r>
        <w:t xml:space="preserve"> </w:t>
      </w:r>
      <w:r>
        <w:rPr>
          <w:bCs/>
          <w:b/>
        </w:rPr>
        <w:t xml:space="preserve">Project Manager</w:t>
      </w:r>
      <w:r>
        <w:t xml:space="preserve"> </w:t>
      </w:r>
      <w:r>
        <w:t xml:space="preserve">role in</w:t>
      </w:r>
      <w:r>
        <w:t xml:space="preserve"> </w:t>
      </w:r>
      <w:r>
        <w:rPr>
          <w:bCs/>
          <w:b/>
        </w:rPr>
        <w:t xml:space="preserve">China Guangzhou</w:t>
      </w:r>
      <w:r>
        <w:t xml:space="preserve">.was an enriching experience that bridged theoretical knowledge with real-world application. The vibrant business ecosystem of</w:t>
      </w:r>
      <w:r>
        <w:t xml:space="preserve"> </w:t>
      </w:r>
      <w:r>
        <w:rPr>
          <w:bCs/>
          <w:b/>
        </w:rPr>
        <w:t xml:space="preserve">China Guangzhou</w:t>
      </w:r>
      <w:r>
        <w:t xml:space="preserve">, combined with the rigorous demands of project delivery, provided a robust training ground for future leaders.</w:t>
      </w:r>
    </w:p>
    <w:p>
      <w:pPr>
        <w:pStyle w:val="BodyText"/>
      </w:pPr>
      <w:r>
        <w:br/>
      </w:r>
    </w:p>
    <w:p>
      <w:pPr>
        <w:pStyle w:val="BodyText"/>
      </w:pPr>
      <w:r>
        <w:t xml:space="preserve">I strongly recommend that all aspiring</w:t>
      </w:r>
      <w:r>
        <w:t xml:space="preserve"> </w:t>
      </w:r>
      <w:r>
        <w:rPr>
          <w:bCs/>
          <w:b/>
        </w:rPr>
        <w:t xml:space="preserve">Project Managers</w:t>
      </w:r>
      <w:r>
        <w:t xml:space="preserve">, particularly those interested in international markets, seek opportunities in hubs like</w:t>
      </w:r>
      <w:r>
        <w:t xml:space="preserve"> </w:t>
      </w:r>
      <w:r>
        <w:rPr>
          <w:bCs/>
          <w:b/>
        </w:rPr>
        <w:t xml:space="preserve">China Guangzhou</w:t>
      </w:r>
      <w:r>
        <w:t xml:space="preserve">. The resilience, adaptability, and cross-cultural communication skills gained here are unparalleled. Future interns should prioritize learning basic Mandarin or Cantonese and actively engage with local customs to fully leverage the benefits of working within this dynamic region.</w:t>
      </w:r>
    </w:p>
    <w:p>
      <w:pPr>
        <w:pStyle w:val="BodyText"/>
      </w:pPr>
      <w:r>
        <w:br/>
      </w:r>
    </w:p>
    <w:p>
      <w:pPr>
        <w:pStyle w:val="BodyText"/>
      </w:pPr>
      <w:r>
        <w:t xml:space="preserve">Ultimately, this report underscores that effective project management is not just about managing tasks; it is about managing people, cultures, and expectations in a rapidly changing global environment.</w:t>
      </w:r>
    </w:p>
    <w:p>
      <w:pPr>
        <w:pStyle w:val="BodyText"/>
      </w:pPr>
      <w:r>
        <w:br/>
      </w:r>
    </w:p>
    <w:bookmarkEnd w:id="28"/>
    <w:bookmarkStart w:id="29" w:name="bibliography"/>
    <w:p>
      <w:pPr>
        <w:pStyle w:val="Heading2"/>
      </w:pPr>
      <w:r>
        <w:t xml:space="preserve">Bibliography</w:t>
      </w:r>
    </w:p>
    <w:p>
      <w:pPr>
        <w:numPr>
          <w:ilvl w:val="0"/>
          <w:numId w:val="1004"/>
        </w:numPr>
        <w:pStyle w:val="Compact"/>
      </w:pPr>
      <w:r>
        <w:t xml:space="preserve">Project Management Institute. (2021). A Guide to the Project Management Body of Knowledge (PMBOK Guide).</w:t>
      </w:r>
    </w:p>
    <w:p>
      <w:pPr>
        <w:pStyle w:val="FirstParagraph"/>
      </w:pPr>
      <w:r>
        <w:br/>
      </w:r>
    </w:p>
    <w:p>
      <w:pPr>
        <w:pStyle w:val="BodyText"/>
      </w:pPr>
      <w:r>
        <w:t xml:space="preserve">Local Business Journals from Guangzhou, 2023-2024.</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China Guangzhou</dc:title>
  <dc:creator/>
  <dc:language>en</dc:language>
  <cp:keywords/>
  <dcterms:created xsi:type="dcterms:W3CDTF">2026-07-29T14:20:07Z</dcterms:created>
  <dcterms:modified xsi:type="dcterms:W3CDTF">2026-07-29T14:20:07Z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