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Myanmar</w:t>
      </w:r>
      <w:r>
        <w:t xml:space="preserve"> </w:t>
      </w:r>
      <w:r>
        <w:t xml:space="preserve">Yangon</w:t>
      </w:r>
    </w:p>
    <w:bookmarkStart w:id="22" w:name="internship-report"/>
    <w:p>
      <w:pPr>
        <w:pStyle w:val="Heading1"/>
      </w:pPr>
      <w:r>
        <w:t xml:space="preserve">Internship Report</w:t>
      </w:r>
    </w:p>
    <w:bookmarkStart w:id="20" w:name="candidate"/>
    <w:p>
      <w:pPr>
        <w:pStyle w:val="Heading2"/>
      </w:pPr>
      <w:r>
        <w:rPr>
          <w:bCs/>
          <w:b/>
        </w:rPr>
        <w:t xml:space="preserve">Candidate:</w:t>
      </w:r>
    </w:p>
    <w:p>
      <w:pPr>
        <w:pStyle w:val="FirstParagraph"/>
      </w:pPr>
      <w:r>
        <w:t xml:space="preserve">[Your Name]</w:t>
      </w:r>
      <w:r>
        <w:br/>
      </w:r>
      <w:r>
        <w:t xml:space="preserve">[Your University/Institution]</w:t>
      </w:r>
      <w:r>
        <w:br/>
      </w:r>
      <w:r>
        <w:t xml:space="preserve">[Student ID Number]</w:t>
      </w:r>
    </w:p>
    <w:bookmarkEnd w:id="20"/>
    <w:bookmarkStart w:id="21" w:name="date"/>
    <w:p>
      <w:pPr>
        <w:pStyle w:val="Heading2"/>
      </w:pPr>
      <w:r>
        <w:rPr>
          <w:bCs/>
          <w:b/>
        </w:rPr>
        <w:t xml:space="preserve">Date:</w:t>
      </w:r>
    </w:p>
    <w:p>
      <w:pPr>
        <w:pStyle w:val="FirstParagraph"/>
      </w:pPr>
      <w:r>
        <w:t xml:space="preserve">[Current Date]</w:t>
      </w:r>
    </w:p>
    <w:bookmarkEnd w:id="21"/>
    <w:bookmarkEnd w:id="22"/>
    <w:bookmarkStart w:id="33" w:name="Xa6526fae6bccf1449c1e3065b67c4484c22bf92"/>
    <w:p>
      <w:pPr>
        <w:pStyle w:val="Heading1"/>
      </w:pPr>
      <w:r>
        <w:t xml:space="preserve">Title: Navigating Development in Myanmar Yangon: An Internship Report on the Project Manager Role</w:t>
      </w:r>
    </w:p>
    <w:p>
      <w:pPr>
        <w:pStyle w:val="FirstParagraph"/>
      </w:pPr>
      <w:r>
        <w:rPr>
          <w:bCs/>
          <w:b/>
        </w:rPr>
        <w:t xml:space="preserve">Abstract:</w:t>
      </w:r>
      <w:r>
        <w:t xml:space="preserve"> </w:t>
      </w:r>
      <w:r>
        <w:t xml:space="preserve">This report details a comprehensive internship experience undertaken within the context of a dynamic construction and infrastructure firm located in Myanmar Yangon. The primary objective of this internship was to assume the responsibilities of an intern Project Manager, bridging theoretical academic knowledge with practical application in a rapidly developing urban environment. The document outlines the specific challenges encountered regarding stakeholder management, resource allocation, and regulatory compliance within Myanmar Yangon’s unique socio-economic landscape. Furthermore, it discusses how the role of a Project Manager serves as the critical linchpin in ensuring project success amidst infrastructural growth and economic transition.</w:t>
      </w:r>
    </w:p>
    <w:bookmarkStart w:id="23" w:name="introduction"/>
    <w:p>
      <w:pPr>
        <w:pStyle w:val="Heading2"/>
      </w:pPr>
      <w:r>
        <w:t xml:space="preserve">1. Introduction</w:t>
      </w:r>
    </w:p>
    <w:p>
      <w:pPr>
        <w:pStyle w:val="FirstParagraph"/>
      </w:pPr>
      <w:r>
        <w:t xml:space="preserve">The internship period spanned six months within a leading multinational development company operating extensively in Southeast Asia, with its regional headquarters situated in Myanmar Yangon. As the global economy shifts focus toward emerging markets, Myanmar represents a region of significant potential and complexity. The city of Yangon, being the commercial hub of the nation, presents a unique case study for project management professionals. The primary aim of this internship was to gain hands-on experience in overseeing multi-disciplinary projects, specifically focusing on commercial real estate developments.</w:t>
      </w:r>
    </w:p>
    <w:p>
      <w:pPr>
        <w:pStyle w:val="BodyText"/>
      </w:pPr>
      <w:r>
        <w:t xml:space="preserve">Adopting the role of an intern Project Manager provided a front-row seat to the intricacies of managing timelines, budgets, and quality standards. This report aims to analyze the daily operations associated with this title, reflecting on how effective leadership and strategic planning can mitigate risks inherent in operating within Myanmar Yangon. The document serves not only as a record of tasks completed but also as an analysis of cultural nuances and operational hurdles faced during this professional engagement.</w:t>
      </w:r>
    </w:p>
    <w:bookmarkEnd w:id="23"/>
    <w:bookmarkStart w:id="24" w:name="company-profile-and-project-context"/>
    <w:p>
      <w:pPr>
        <w:pStyle w:val="Heading2"/>
      </w:pPr>
      <w:r>
        <w:t xml:space="preserve">2. Company Profile and Project Context</w:t>
      </w:r>
    </w:p>
    <w:p>
      <w:pPr>
        <w:pStyle w:val="FirstParagraph"/>
      </w:pPr>
      <w:r>
        <w:t xml:space="preserve">The host organization is a reputable construction and engineering firm with decades of experience in the Asian market. Its presence in Myanmar Yangon has been pivotal in modernizing the city’s skyline, particularly through high-rise residential complexes and mixed-use commercial centers. The specific project assigned to me was the "Yangon Central Hub," a large-scale redevelopment initiative located near Strand Road.</w:t>
      </w:r>
    </w:p>
    <w:p>
      <w:pPr>
        <w:pStyle w:val="BodyText"/>
      </w:pPr>
      <w:r>
        <w:t xml:space="preserve">This project involved the renovation of existing heritage structures combined with modern steel-concrete additions. Understanding the local context in Myanmar Yangon was crucial, as the site required careful navigation around historical preservation laws while adhering to international safety standards. The scope of work included architectural design updates, structural reinforcement, MEP (Mechanical, Electrical, and Plumbing) installation coordination, and landscaping.</w:t>
      </w:r>
    </w:p>
    <w:bookmarkEnd w:id="24"/>
    <w:bookmarkStart w:id="28" w:name="Xba875b13a905536041b403de0e47ce6d7550694"/>
    <w:p>
      <w:pPr>
        <w:pStyle w:val="Heading2"/>
      </w:pPr>
      <w:r>
        <w:t xml:space="preserve">3. Key Responsibilities as Intern Project Manager</w:t>
      </w:r>
    </w:p>
    <w:p>
      <w:pPr>
        <w:pStyle w:val="FirstParagraph"/>
      </w:pPr>
      <w:r>
        <w:t xml:space="preserve">In the capacity of an intern Project Manager within Myanmar Yangon’s bustling construction sector, my responsibilities were diverse and demanding. The core duties can be categorized into three main pillars: Planning &amp; Coordination, Stakeholder Communication, and Risk Management.</w:t>
      </w:r>
    </w:p>
    <w:bookmarkStart w:id="25" w:name="planning-and-scheduling"/>
    <w:p>
      <w:pPr>
        <w:pStyle w:val="Heading3"/>
      </w:pPr>
      <w:r>
        <w:t xml:space="preserve">3.1 Planning and Scheduling</w:t>
      </w:r>
    </w:p>
    <w:p>
      <w:pPr>
        <w:pStyle w:val="FirstParagraph"/>
      </w:pPr>
      <w:r>
        <w:t xml:space="preserve">A significant portion of time was dedicated to assisting the Senior Project Manager in developing Gantt charts and critical path methodologies. In Myanmar Yangon, weather patterns—specifically the monsoon season—pose severe risks to outdoor construction activities. Therefore, a major part of my role involved adjusting schedules dynamically to account for heavy rainfall periods. I utilized software such as Primavera P6 and MS Project to track progress against baseline plans, ensuring that milestones related to foundation laying and structural steel erection were met despite logistical delays.</w:t>
      </w:r>
    </w:p>
    <w:bookmarkEnd w:id="25"/>
    <w:bookmarkStart w:id="26" w:name="stakeholder-communication"/>
    <w:p>
      <w:pPr>
        <w:pStyle w:val="Heading3"/>
      </w:pPr>
      <w:r>
        <w:t xml:space="preserve">3.2 Stakeholder Communication</w:t>
      </w:r>
    </w:p>
    <w:p>
      <w:pPr>
        <w:pStyle w:val="FirstParagraph"/>
      </w:pPr>
      <w:r>
        <w:t xml:space="preserve">The role of a Project Manager is fundamentally rooted in communication. My internship required constant interaction with local authorities in Myanmar Yangon, including the Yangon Region Government’s urban planning department, as well as international investors and local labor contractors. Bridging the language gap was a challenge; while English was used for official documentation, daily site operations relied heavily on Burmese. I acted as an intermediary to ensure that instructions from headquarters were accurately understood by local teams and that feedback from the ground was correctly reported to management.</w:t>
      </w:r>
    </w:p>
    <w:bookmarkEnd w:id="26"/>
    <w:bookmarkStart w:id="27" w:name="resource-and-cost-management"/>
    <w:p>
      <w:pPr>
        <w:pStyle w:val="Heading3"/>
      </w:pPr>
      <w:r>
        <w:t xml:space="preserve">3.3 Resource and Cost Management</w:t>
      </w:r>
    </w:p>
    <w:p>
      <w:pPr>
        <w:pStyle w:val="FirstParagraph"/>
      </w:pPr>
      <w:r>
        <w:t xml:space="preserve">Inflation and supply chain fluctuations are prevalent in Myanmar Yangon. A key aspect of my internship involved monitoring material costs, specifically steel and cement, which are subject to volatile market prices. I assisted in procurement processes, negotiating with local suppliers to secure materials at competitive rates without compromising quality. This required a keen understanding of the local supply chain dynamics and the ability to anticipate potential shortages due to import restrictions or logistical bottlenecks common in the region.</w:t>
      </w:r>
    </w:p>
    <w:bookmarkEnd w:id="27"/>
    <w:bookmarkEnd w:id="28"/>
    <w:bookmarkStart w:id="29" w:name="challenges-encountered"/>
    <w:p>
      <w:pPr>
        <w:pStyle w:val="Heading2"/>
      </w:pPr>
      <w:r>
        <w:t xml:space="preserve">4. Challenges Encountered</w:t>
      </w:r>
    </w:p>
    <w:p>
      <w:pPr>
        <w:pStyle w:val="FirstParagraph"/>
      </w:pPr>
      <w:r>
        <w:t xml:space="preserve">The internship was not without its difficulties. Operating as a Project Manager in Myanmar Yangon presented several distinct challenges that tested my adaptability and problem-solving skills.</w:t>
      </w:r>
    </w:p>
    <w:p>
      <w:pPr>
        <w:numPr>
          <w:ilvl w:val="0"/>
          <w:numId w:val="1001"/>
        </w:numPr>
        <w:pStyle w:val="Compact"/>
      </w:pPr>
      <w:r>
        <w:rPr>
          <w:bCs/>
          <w:b/>
        </w:rPr>
        <w:t xml:space="preserve">Bureaucratic Hurdles:</w:t>
      </w:r>
      <w:r>
        <w:t xml:space="preserve"> </w:t>
      </w:r>
      <w:r>
        <w:t xml:space="preserve">Navigating the regulatory framework in Myanmar Yangon often involved complex paperwork and approval processes. Delays in obtaining building permits or environmental clearances were frequent, requiring the Project Manager to maintain persistent and professional relationships with government officials to expedite procedures.</w:t>
      </w:r>
    </w:p>
    <w:p>
      <w:pPr>
        <w:numPr>
          <w:ilvl w:val="0"/>
          <w:numId w:val="1001"/>
        </w:numPr>
        <w:pStyle w:val="Compact"/>
      </w:pPr>
      <w:r>
        <w:rPr>
          <w:bCs/>
          <w:b/>
        </w:rPr>
        <w:t xml:space="preserve">Cultural Nuances:</w:t>
      </w:r>
      <w:r>
        <w:t xml:space="preserve"> </w:t>
      </w:r>
      <w:r>
        <w:t xml:space="preserve">Understanding local work ethics and hierarchies was essential. In Myanmar Yangon, respect for seniority and indirect communication styles are deeply ingrained. As a foreign intern Project Manager, learning to navigate these cultural subtleties was vital for maintaining team morale and effective collaboration.</w:t>
      </w:r>
    </w:p>
    <w:p>
      <w:pPr>
        <w:numPr>
          <w:ilvl w:val="0"/>
          <w:numId w:val="1001"/>
        </w:numPr>
        <w:pStyle w:val="Compact"/>
      </w:pPr>
      <w:r>
        <w:rPr>
          <w:bCs/>
          <w:b/>
        </w:rPr>
        <w:t xml:space="preserve">Infrastructure Limitations:</w:t>
      </w:r>
      <w:r>
        <w:t xml:space="preserve"> </w:t>
      </w:r>
      <w:r>
        <w:t xml:space="preserve">While Yangon is developing rapidly, infrastructure such as electricity and road transport can be unreliable. Power outages frequently disrupted site operations, necessitating the use of backup generators. Additionally, traffic congestion in Myanmar Yangon made logistics planning for material delivery extremely difficult, requiring precise timing to avoid delays.</w:t>
      </w:r>
    </w:p>
    <w:bookmarkEnd w:id="29"/>
    <w:bookmarkStart w:id="30" w:name="skills-acquired-and-professional-growth"/>
    <w:p>
      <w:pPr>
        <w:pStyle w:val="Heading2"/>
      </w:pPr>
      <w:r>
        <w:t xml:space="preserve">5. Skills Acquired and Professional Growth</w:t>
      </w:r>
    </w:p>
    <w:p>
      <w:pPr>
        <w:pStyle w:val="FirstParagraph"/>
      </w:pPr>
      <w:r>
        <w:t xml:space="preserve">This internship significantly enhanced my professional competency as an aspiring Project Manager. Firstly, I developed robust conflict resolution skills by mediating disputes between subcontractors and design teams. Secondly, I gained technical proficiency in project management software and construction documentation standards.</w:t>
      </w:r>
    </w:p>
    <w:p>
      <w:pPr>
        <w:pStyle w:val="BodyText"/>
      </w:pPr>
      <w:r>
        <w:t xml:space="preserve">Perhaps most importantly, I learned the art of adaptive leadership. The environment in Myanmar Yangon is unpredictable; a rigid plan often fails without contingency measures. I learned to remain calm under pressure, making data-driven decisions even when information was incomplete. This experience bridged the gap between academic theory and real-world application, providing me with a nuanced understanding of how international business operates within emerging markets.</w:t>
      </w:r>
    </w:p>
    <w:bookmarkEnd w:id="30"/>
    <w:bookmarkStart w:id="31" w:name="conclusion"/>
    <w:p>
      <w:pPr>
        <w:pStyle w:val="Heading2"/>
      </w:pPr>
      <w:r>
        <w:t xml:space="preserve">6. Conclusion</w:t>
      </w:r>
    </w:p>
    <w:p>
      <w:pPr>
        <w:pStyle w:val="FirstParagraph"/>
      </w:pPr>
      <w:r>
        <w:t xml:space="preserve">In conclusion, this internship as an intern Project Manager in Myanmar Yangon has been an invaluable chapter in my academic and professional journey. The experience highlighted the multifaceted nature of project management, which extends far beyond scheduling and budgeting to include cultural diplomacy, crisis management, and strategic adaptation.</w:t>
      </w:r>
    </w:p>
    <w:p>
      <w:pPr>
        <w:pStyle w:val="BodyText"/>
      </w:pPr>
      <w:r>
        <w:t xml:space="preserve">The specific context of Myanmar Yangon offered a unique laboratory for testing these skills. From navigating bureaucratic landscapes to managing supply chain vulnerabilities in a developing economy, every challenge served as a learning opportunity. I am confident that the insights gained during this period will serve as a strong foundation for my future career in global project management. I extend my gratitude to the management team in Myanmar Yangon for their mentorship and support throughout this intensive and rewarding internship.</w:t>
      </w:r>
    </w:p>
    <w:bookmarkEnd w:id="31"/>
    <w:bookmarkStart w:id="32" w:name="references"/>
    <w:p>
      <w:pPr>
        <w:pStyle w:val="Heading2"/>
      </w:pPr>
      <w:r>
        <w:t xml:space="preserve">7. References</w:t>
      </w:r>
    </w:p>
    <w:p>
      <w:pPr>
        <w:numPr>
          <w:ilvl w:val="0"/>
          <w:numId w:val="1002"/>
        </w:numPr>
        <w:pStyle w:val="Compact"/>
      </w:pPr>
      <w:r>
        <w:rPr>
          <w:bCs/>
          <w:b/>
        </w:rPr>
        <w:t xml:space="preserve">Brown, A.</w:t>
      </w:r>
      <w:r>
        <w:t xml:space="preserve"> </w:t>
      </w:r>
      <w:r>
        <w:t xml:space="preserve">(2023). *Construction Management in Emerging Markets*. London: Engineering Press.</w:t>
      </w:r>
    </w:p>
    <w:p>
      <w:pPr>
        <w:numPr>
          <w:ilvl w:val="0"/>
          <w:numId w:val="1002"/>
        </w:numPr>
        <w:pStyle w:val="Compact"/>
      </w:pPr>
      <w:r>
        <w:rPr>
          <w:bCs/>
          <w:b/>
        </w:rPr>
        <w:t xml:space="preserve">Su, M.</w:t>
      </w:r>
      <w:r>
        <w:t xml:space="preserve"> </w:t>
      </w:r>
      <w:r>
        <w:t xml:space="preserve">(2019). *Urban Development Challenges in Southeast Asia*. Singapore: Academic Journals Ltd.</w:t>
      </w:r>
    </w:p>
    <w:p>
      <w:pPr>
        <w:numPr>
          <w:ilvl w:val="0"/>
          <w:numId w:val="1002"/>
        </w:numPr>
        <w:pStyle w:val="Compact"/>
      </w:pPr>
      <w:r>
        <w:rPr>
          <w:bCs/>
          <w:b/>
        </w:rPr>
        <w:t xml:space="preserve">National Projects Management Organization (PMI) Guidelines</w:t>
      </w:r>
      <w:r>
        <w:t xml:space="preserve">. 2023 Edition. Project Management Institute.</w:t>
      </w:r>
    </w:p>
    <w:p>
      <w:pPr>
        <w:numPr>
          <w:ilvl w:val="0"/>
          <w:numId w:val="1002"/>
        </w:numPr>
        <w:pStyle w:val="Compact"/>
      </w:pPr>
      <w:r>
        <w:rPr>
          <w:bCs/>
          <w:b/>
        </w:rPr>
        <w:t xml:space="preserve">Internal Company Documentation</w:t>
      </w:r>
      <w:r>
        <w:t xml:space="preserve">: "Yangon Central Hub" Project Files and Progress Reports. [Company Name], 2023-2024.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Myanmar Yangon</dc:title>
  <dc:creator/>
  <dc:language>en</dc:language>
  <cp:keywords/>
  <dcterms:created xsi:type="dcterms:W3CDTF">2026-07-29T12:37:47Z</dcterms:created>
  <dcterms:modified xsi:type="dcterms:W3CDTF">2026-07-29T12:37:47Z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