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Psychiatry</w:t>
      </w:r>
      <w:r>
        <w:t xml:space="preserve"> </w:t>
      </w:r>
      <w:r>
        <w:t xml:space="preserve">in</w:t>
      </w:r>
      <w:r>
        <w:t xml:space="preserve"> </w:t>
      </w:r>
      <w:r>
        <w:t xml:space="preserve">Argentina,</w:t>
      </w:r>
      <w:r>
        <w:t xml:space="preserve"> </w:t>
      </w:r>
      <w:r>
        <w:t xml:space="preserve">Buenos</w:t>
      </w:r>
      <w:r>
        <w:t xml:space="preserve"> </w:t>
      </w:r>
      <w:r>
        <w:t xml:space="preserve">Aires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Psychiatry in Argentina, Buenos Aires</dc:title>
  <dc:creator/>
  <dc:language>en</dc:language>
  <cp:keywords/>
  <dcterms:created xsi:type="dcterms:W3CDTF">2026-07-29T17:16:07Z</dcterms:created>
  <dcterms:modified xsi:type="dcterms:W3CDTF">2026-07-29T17:16:07Z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