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Psychiatry</w:t>
      </w:r>
      <w:r>
        <w:t xml:space="preserve"> </w:t>
      </w:r>
      <w:r>
        <w:t xml:space="preserve">in</w:t>
      </w:r>
      <w:r>
        <w:t xml:space="preserve"> </w:t>
      </w:r>
      <w:r>
        <w:t xml:space="preserve">Brazil</w:t>
      </w:r>
      <w:r>
        <w:t xml:space="preserve"> </w:t>
      </w:r>
      <w:r>
        <w:t xml:space="preserve">Brasília</w:t>
      </w:r>
    </w:p>
    <w:bookmarkStart w:id="28" w:name="Xcee09c541e9f99246b374a30efe2c0429115a7b"/>
    <w:p>
      <w:pPr>
        <w:pStyle w:val="Heading1"/>
      </w:pPr>
      <w:r>
        <w:t xml:space="preserve">Internship Report: Clinical Psychiatry Rotation</w:t>
      </w:r>
    </w:p>
    <w:p>
      <w:pPr>
        <w:pStyle w:val="FirstParagraph"/>
      </w:pPr>
      <w:r>
        <w:rPr>
          <w:bCs/>
          <w:b/>
        </w:rPr>
        <w:t xml:space="preserve">Institution:</w:t>
      </w:r>
      <w:r>
        <w:t xml:space="preserve"> </w:t>
      </w:r>
      <w:r>
        <w:t xml:space="preserve">Federal University of Brasília (UnB) affiliated hospitals</w:t>
      </w:r>
      <w:r>
        <w:br/>
      </w:r>
      <w:r>
        <w:rPr>
          <w:bCs/>
          <w:b/>
        </w:rPr>
        <w:t xml:space="preserve">Locus:</w:t>
      </w:r>
      <w:r>
        <w:t xml:space="preserve"> </w:t>
      </w:r>
      <w:r>
        <w:rPr>
          <w:bCs/>
          <w:b/>
        </w:rPr>
        <w:t xml:space="preserve">Position:</w:t>
      </w:r>
      <w:r>
        <w:t xml:space="preserve"> </w:t>
      </w:r>
      <w:r>
        <w:t xml:space="preserve">Date</w:t>
      </w:r>
      <w:r>
        <w:t xml:space="preserve">: October 2023 - March 2024</w:t>
      </w:r>
    </w:p>
    <w:bookmarkStart w:id="20" w:name="introduction-and-contextual-background"/>
    <w:p>
      <w:pPr>
        <w:pStyle w:val="Heading2"/>
      </w:pPr>
      <w:r>
        <w:t xml:space="preserve">1. Introduction and Contextual Background</w:t>
      </w:r>
    </w:p>
    <w:p>
      <w:pPr>
        <w:pStyle w:val="FirstParagraph"/>
      </w:pPr>
      <w:r>
        <w:t xml:space="preserve">This report serves to document the comprehensive internship experience undertaken as a Psychiatry resident within the unique healthcare landscape of</w:t>
      </w:r>
      <w:r>
        <w:t xml:space="preserve"> </w:t>
      </w:r>
      <w:r>
        <w:rPr>
          <w:bCs/>
          <w:b/>
        </w:rPr>
        <w:t xml:space="preserve">Brazil Brasília</w:t>
      </w:r>
      <w:r>
        <w:t xml:space="preserve">. The capital city of Brazil, known for its modernist architecture and planned urban structure, presents a distinct sociodemographic profile that influences mental health outcomes significantly. Unlike other Brazilian metropolises characterized by historical layers and dense informal settlements,</w:t>
      </w:r>
      <w:r>
        <w:t xml:space="preserve"> </w:t>
      </w:r>
      <w:r>
        <w:rPr>
          <w:bCs/>
          <w:b/>
        </w:rPr>
        <w:t xml:space="preserve">Brazil Brasília</w:t>
      </w:r>
      <w:r>
        <w:t xml:space="preserve"> </w:t>
      </w:r>
      <w:r>
        <w:t xml:space="preserve">operates as a hub for federal civil servants, military personnel, migrants from various regions of Brazil seeking public service opportunities (concursados), and vulnerable populations residing in satellite cities (cidades satélites).</w:t>
      </w:r>
    </w:p>
    <w:p>
      <w:pPr>
        <w:pStyle w:val="BodyText"/>
      </w:pPr>
      <w:r>
        <w:t xml:space="preserve">The primary objective of this internship was to bridge theoretical knowledge with practical clinical application within the Unified Health System (Sistema Único de Saúde - SUS) and private reference centers in the Federal District. As a future specialist, understanding the nuances of practicing as a</w:t>
      </w:r>
      <w:r>
        <w:t xml:space="preserve"> </w:t>
      </w:r>
      <w:r>
        <w:rPr>
          <w:bCs/>
          <w:b/>
        </w:rPr>
        <w:t xml:space="preserve">Psychiatrist</w:t>
      </w:r>
      <w:r>
        <w:t xml:space="preserve"> </w:t>
      </w:r>
      <w:r>
        <w:t xml:space="preserve">in this specific geographic and cultural context is crucial. The internship focused on acute care, outpatient management, community mental health strategies, and interdisciplinary collaboration.</w:t>
      </w:r>
    </w:p>
    <w:bookmarkEnd w:id="20"/>
    <w:bookmarkStart w:id="24" w:name="clinical-responsibilities-and-rotations"/>
    <w:p>
      <w:pPr>
        <w:pStyle w:val="Heading2"/>
      </w:pPr>
      <w:r>
        <w:t xml:space="preserve">2. Clinical Responsibilities and Rotations</w:t>
      </w:r>
    </w:p>
    <w:p>
      <w:pPr>
        <w:pStyle w:val="FirstParagraph"/>
      </w:pPr>
      <w:r>
        <w:t xml:space="preserve">The rotation was structured to provide exposure across the continuum of psychiatric care in</w:t>
      </w:r>
      <w:r>
        <w:t xml:space="preserve"> </w:t>
      </w:r>
      <w:r>
        <w:rPr>
          <w:bCs/>
          <w:b/>
        </w:rPr>
        <w:t xml:space="preserve">Brazil Brasília</w:t>
      </w:r>
      <w:r>
        <w:t xml:space="preserve">. The following key areas were addressed:</w:t>
      </w:r>
    </w:p>
    <w:bookmarkStart w:id="21" w:name="a-emergency-psychiatry-and-acute-care"/>
    <w:p>
      <w:pPr>
        <w:pStyle w:val="Heading3"/>
      </w:pPr>
      <w:r>
        <w:t xml:space="preserve">a) Emergency Psychiatry and Acute Care</w:t>
      </w:r>
    </w:p>
    <w:p>
      <w:pPr>
        <w:pStyle w:val="FirstParagraph"/>
      </w:pPr>
      <w:r>
        <w:t xml:space="preserve">In the emergency departments of major hospitals such as Hospital de Base do Distrito Federal, I managed cases ranging from acute psychotic episodes to severe depressive crises with suicidal ideation. Working as a</w:t>
      </w:r>
      <w:r>
        <w:t xml:space="preserve"> </w:t>
      </w:r>
      <w:r>
        <w:rPr>
          <w:bCs/>
          <w:b/>
        </w:rPr>
        <w:t xml:space="preserve">Psychiatrist</w:t>
      </w:r>
      <w:r>
        <w:t xml:space="preserve"> </w:t>
      </w:r>
      <w:r>
        <w:t xml:space="preserve">in this high-volume setting required rapid triage skills and competence in pharmacological stabilization. A significant portion of the caseload involved substance use disorders, particularly alcohol and cocaine dependence, which are prevalent issues affecting both local residents and migrants.</w:t>
      </w:r>
    </w:p>
    <w:bookmarkEnd w:id="21"/>
    <w:bookmarkStart w:id="22" w:name="b-outpatient-specialized-care-caps"/>
    <w:p>
      <w:pPr>
        <w:pStyle w:val="Heading3"/>
      </w:pPr>
      <w:r>
        <w:t xml:space="preserve">b) Outpatient Specialized Care (CAPS)</w:t>
      </w:r>
    </w:p>
    <w:p>
      <w:pPr>
        <w:pStyle w:val="FirstParagraph"/>
      </w:pPr>
      <w:r>
        <w:t xml:space="preserve">The Centro de Atenção Psicossocial (CAPS) is the cornerstone of mental health care in Brazil. During my time in</w:t>
      </w:r>
      <w:r>
        <w:t xml:space="preserve"> </w:t>
      </w:r>
      <w:r>
        <w:rPr>
          <w:bCs/>
          <w:b/>
        </w:rPr>
        <w:t xml:space="preserve">Brazil Brasília</w:t>
      </w:r>
      <w:r>
        <w:t xml:space="preserve">, I rotated through various CAPS levels (II, III, and IV). Here, the role of a</w:t>
      </w:r>
      <w:r>
        <w:t xml:space="preserve"> </w:t>
      </w:r>
      <w:r>
        <w:rPr>
          <w:bCs/>
          <w:b/>
        </w:rPr>
        <w:t xml:space="preserve">Psychiatrist</w:t>
      </w:r>
      <w:r>
        <w:t xml:space="preserve"> </w:t>
      </w:r>
      <w:r>
        <w:t xml:space="preserve">shifts from purely biomedical management to a bio-psycho-social approach. Patients received comprehensive support involving medication management, psychoeducation, and occupational therapy. This setting highlighted the importance of community integration and reducing stigma associated with mental illness in Brazilian society.</w:t>
      </w:r>
    </w:p>
    <w:bookmarkEnd w:id="22"/>
    <w:bookmarkStart w:id="23" w:name="c-inpatient-units"/>
    <w:p>
      <w:pPr>
        <w:pStyle w:val="Heading3"/>
      </w:pPr>
      <w:r>
        <w:t xml:space="preserve">c) Inpatient Units</w:t>
      </w:r>
    </w:p>
    <w:p>
      <w:pPr>
        <w:pStyle w:val="FirstParagraph"/>
      </w:pPr>
      <w:r>
        <w:t xml:space="preserve">Involvement in locked and semi-locked psychiatric wards provided insight into long-term care for patients with severe persistent mental disorders, such as schizophrenia and bipolar disorder. I participated in multidisciplinary team meetings, contributing to treatment plans that considered the patient's social determinants of health. The structured environment of</w:t>
      </w:r>
      <w:r>
        <w:t xml:space="preserve"> </w:t>
      </w:r>
      <w:r>
        <w:rPr>
          <w:bCs/>
          <w:b/>
        </w:rPr>
        <w:t xml:space="preserve">Brazil Brasília</w:t>
      </w:r>
      <w:r>
        <w:t xml:space="preserve">’s federal hospitals allowed for rigorous observation of clinical protocols and ethical standards.</w:t>
      </w:r>
    </w:p>
    <w:bookmarkEnd w:id="23"/>
    <w:bookmarkEnd w:id="24"/>
    <w:bookmarkStart w:id="25" w:name="Xee0effc5e17948f08710c140ea8f74689e0b8ce"/>
    <w:p>
      <w:pPr>
        <w:pStyle w:val="Heading2"/>
      </w:pPr>
      <w:r>
        <w:t xml:space="preserve">3. Specific Challenges and Observations in Brazil Brasília</w:t>
      </w:r>
    </w:p>
    <w:p>
      <w:pPr>
        <w:pStyle w:val="FirstParagraph"/>
      </w:pPr>
      <w:r>
        <w:t xml:space="preserve">The practice of psychiatry in the Federal District presents unique challenges that distinguish it from other regions. As a planned city, there is a stark contrast between the "Plano Piloto" (the central planned area) and the surrounding satellite cities where housing shortages and inadequate infrastructure are common.</w:t>
      </w:r>
    </w:p>
    <w:p>
      <w:pPr>
        <w:numPr>
          <w:ilvl w:val="0"/>
          <w:numId w:val="1001"/>
        </w:numPr>
        <w:pStyle w:val="Compact"/>
      </w:pPr>
      <w:r>
        <w:rPr>
          <w:bCs/>
          <w:b/>
        </w:rPr>
        <w:t xml:space="preserve">Social Determinants:</w:t>
      </w:r>
      <w:r>
        <w:t xml:space="preserve"> </w:t>
      </w:r>
      <w:r>
        <w:t xml:space="preserve">Many patients presenting to psychiatric services in</w:t>
      </w:r>
      <w:r>
        <w:t xml:space="preserve"> </w:t>
      </w:r>
      <w:r>
        <w:rPr>
          <w:bCs/>
          <w:b/>
        </w:rPr>
        <w:t xml:space="preserve">Brazil Brasília</w:t>
      </w:r>
      <w:r>
        <w:t xml:space="preserve"> </w:t>
      </w:r>
      <w:r>
        <w:t xml:space="preserve">come from precarious living conditions in satellite cities. Commute times, unemployment among migrants, and family fragmentation significantly impact treatment adherence. As a</w:t>
      </w:r>
      <w:r>
        <w:t xml:space="preserve"> </w:t>
      </w:r>
      <w:r>
        <w:rPr>
          <w:bCs/>
          <w:b/>
        </w:rPr>
        <w:t xml:space="preserve">Psychiatrist</w:t>
      </w:r>
      <w:r>
        <w:t xml:space="preserve">, one must consider these social factors when prescribing medication or scheduling follow-ups.</w:t>
      </w:r>
    </w:p>
    <w:p>
      <w:pPr>
        <w:numPr>
          <w:ilvl w:val="0"/>
          <w:numId w:val="1001"/>
        </w:numPr>
        <w:pStyle w:val="Compact"/>
      </w:pPr>
      <w:r>
        <w:rPr>
          <w:bCs/>
          <w:b/>
        </w:rPr>
        <w:t xml:space="preserve">Cultural Diversity:</w:t>
      </w:r>
      <w:r>
        <w:t xml:space="preserve"> </w:t>
      </w:r>
      <w:r>
        <w:t xml:space="preserve">The population of the capital is incredibly diverse, comprising individuals from all five regions of Brazil. This diversity requires cultural humility and adaptability in communication styles. Understanding regional dialects, cultural beliefs regarding mental health, and varying levels of health literacy is essential for effective patient-provider relationships.</w:t>
      </w:r>
    </w:p>
    <w:p>
      <w:pPr>
        <w:numPr>
          <w:ilvl w:val="0"/>
          <w:numId w:val="1001"/>
        </w:numPr>
        <w:pStyle w:val="Compact"/>
      </w:pPr>
      <w:r>
        <w:rPr>
          <w:bCs/>
          <w:b/>
        </w:rPr>
        <w:t xml:space="preserve">Vulnerable Populations:</w:t>
      </w:r>
      <w:r>
        <w:t xml:space="preserve"> </w:t>
      </w:r>
      <w:r>
        <w:t xml:space="preserve">The internship also involved engaging with homeless populations who often congregate in certain areas of the city. Working as a</w:t>
      </w:r>
      <w:r>
        <w:t xml:space="preserve"> </w:t>
      </w:r>
      <w:r>
        <w:rPr>
          <w:bCs/>
          <w:b/>
        </w:rPr>
        <w:t xml:space="preserve">Psychiatrist</w:t>
      </w:r>
      <w:r>
        <w:t xml:space="preserve"> </w:t>
      </w:r>
      <w:r>
        <w:t xml:space="preserve">in outreach teams allowed for direct intervention and building trust with individuals who have largely been excluded from traditional healthcare systems.</w:t>
      </w:r>
    </w:p>
    <w:bookmarkEnd w:id="25"/>
    <w:bookmarkStart w:id="26" w:name="Xfba1c8799e4726bacfd7916f42ac6eddd849fb5"/>
    <w:p>
      <w:pPr>
        <w:pStyle w:val="Heading2"/>
      </w:pPr>
      <w:r>
        <w:t xml:space="preserve">4. Interdisciplinary Collaboration and Professional Development</w:t>
      </w:r>
    </w:p>
    <w:p>
      <w:pPr>
        <w:pStyle w:val="FirstParagraph"/>
      </w:pPr>
      <w:r>
        <w:t xml:space="preserve">A critical component of this internship was learning to function within an interdisciplinary team. In the context of Brazilian mental health reform, no single professional can address the complexity of severe mental illness alone. Collaboration with psychologists, social workers, nurses, and occupational therapists was constant.</w:t>
      </w:r>
    </w:p>
    <w:p>
      <w:pPr>
        <w:pStyle w:val="BodyText"/>
      </w:pPr>
      <w:r>
        <w:t xml:space="preserve">I developed skills in conducting family therapy sessions and psychoeducational groups. These activities were pivotal in managing patient expectations and providing support systems for caregivers. Furthermore, participating in case discussions helped refine diagnostic accuracy and therapeutic decision-making. The mentorship received from senior</w:t>
      </w:r>
      <w:r>
        <w:t xml:space="preserve"> </w:t>
      </w:r>
      <w:r>
        <w:rPr>
          <w:bCs/>
          <w:b/>
        </w:rPr>
        <w:t xml:space="preserve">Psychiatrist</w:t>
      </w:r>
      <w:r>
        <w:t xml:space="preserve"> </w:t>
      </w:r>
      <w:r>
        <w:t xml:space="preserve">professionals who are established figures in the</w:t>
      </w:r>
      <w:r>
        <w:t xml:space="preserve"> </w:t>
      </w:r>
      <w:r>
        <w:rPr>
          <w:bCs/>
          <w:b/>
        </w:rPr>
        <w:t xml:space="preserve">Brazil Brasília</w:t>
      </w:r>
      <w:r>
        <w:t xml:space="preserve"> </w:t>
      </w:r>
      <w:r>
        <w:t xml:space="preserve">mental health network was invaluable.</w:t>
      </w:r>
    </w:p>
    <w:bookmarkEnd w:id="26"/>
    <w:bookmarkStart w:id="27" w:name="conclusion-and-future-implications"/>
    <w:p>
      <w:pPr>
        <w:pStyle w:val="Heading2"/>
      </w:pPr>
      <w:r>
        <w:t xml:space="preserve">5. Conclusion and Future Implications</w:t>
      </w:r>
    </w:p>
    <w:p>
      <w:pPr>
        <w:pStyle w:val="FirstParagraph"/>
      </w:pPr>
      <w:r>
        <w:t xml:space="preserve">This internship has profoundly shaped my professional identity as a future specialist in this field. The experience gained in</w:t>
      </w:r>
      <w:r>
        <w:t xml:space="preserve"> </w:t>
      </w:r>
      <w:r>
        <w:rPr>
          <w:bCs/>
          <w:b/>
        </w:rPr>
        <w:t xml:space="preserve">Brazil Brasília</w:t>
      </w:r>
      <w:r>
        <w:t xml:space="preserve"> </w:t>
      </w:r>
      <w:r>
        <w:t xml:space="preserve">has highlighted the critical need for accessible, humane, and comprehensive mental health services. It has underscored the importance of adapting psychiatric care to the specific sociocultural realities of the patient population.</w:t>
      </w:r>
    </w:p>
    <w:p>
      <w:pPr>
        <w:pStyle w:val="BodyText"/>
      </w:pPr>
      <w:r>
        <w:t xml:space="preserve">The integration of medical knowledge with social awareness is not just a requirement but an ethical imperative when working as a</w:t>
      </w:r>
      <w:r>
        <w:t xml:space="preserve"> </w:t>
      </w:r>
      <w:r>
        <w:rPr>
          <w:bCs/>
          <w:b/>
        </w:rPr>
        <w:t xml:space="preserve">Psychiatrist</w:t>
      </w:r>
      <w:r>
        <w:t xml:space="preserve">. The unique environment of the capital city, with its mix of modernity and inequality, provided a robust training ground. Moving forward, I am committed to advocating for policies that strengthen the public mental health network in Brazil and ensuring that psychiatric care remains person-centered.</w:t>
      </w:r>
    </w:p>
    <w:p>
      <w:pPr>
        <w:pStyle w:val="BodyText"/>
      </w:pPr>
      <w:r>
        <w:t xml:space="preserve">In conclusion, this document certifies that the internship objectives were met with diligence and academic rigor. The insights gained from practicing psychiatry in</w:t>
      </w:r>
      <w:r>
        <w:t xml:space="preserve"> </w:t>
      </w:r>
      <w:r>
        <w:rPr>
          <w:bCs/>
          <w:b/>
        </w:rPr>
        <w:t xml:space="preserve">Brazil Brasília</w:t>
      </w:r>
      <w:r>
        <w:t xml:space="preserve"> </w:t>
      </w:r>
      <w:r>
        <w:t xml:space="preserve">will serve as a foundational element of my ongoing professional development, guiding future practice towards more equitable and effective mental health care delivery.</w:t>
      </w:r>
    </w:p>
    <w:p>
      <w:pPr>
        <w:pStyle w:val="BodyText"/>
      </w:pPr>
      <w:r>
        <w:t xml:space="preserve">© 2024 Internship Report Documentation. All rights reserved.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Psychiatry in Brazil Brasília</dc:title>
  <dc:creator/>
  <dc:language>en</dc:language>
  <cp:keywords/>
  <dcterms:created xsi:type="dcterms:W3CDTF">2026-07-29T17:20:02Z</dcterms:created>
  <dcterms:modified xsi:type="dcterms:W3CDTF">2026-07-29T17:20:02Z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