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t xml:space="preserve">Clinical Psychology and Psychiatry Rotation</w:t>
      </w:r>
      <w:r>
        <w:br/>
      </w:r>
      <w:r>
        <w:t xml:space="preserve">Preparedby : [ Student Name ]</w:t>
      </w:r>
      <w:r>
        <w:br/>
      </w:r>
      <w:r>
        <w:t xml:space="preserve">Institution : [ University Name ]&lt; br /&gt;</w:t>
      </w:r>
      <w:r>
        <w:t xml:space="preserve"> </w:t>
      </w:r>
      <w:r>
        <w:t xml:space="preserve">Location: Colombia Bogotá</w:t>
      </w:r>
      <w:r>
        <w:br/>
      </w:r>
      <w:r>
        <w:t xml:space="preserve">Date : October 2023</w:t>
      </w:r>
      <w:r>
        <w:br/>
      </w:r>
    </w:p>
    <w:bookmarkEnd w:id="20"/>
    <w:p>
      <w:pPr>
        <w:pStyle w:val="BodyText"/>
      </w:pPr>
      <w:r>
        <w:t xml:space="preserve">1. Executive Summary</w:t>
      </w:r>
    </w:p>
    <w:p>
      <w:pPr>
        <w:pStyle w:val="BodyText"/>
      </w:pPr>
      <w:r>
        <w:t xml:space="preserve">This Internship Report details the comprehensive clinical and academic experiences undertaken during my rotation as a Psychiatry intern in the bustling urban environment of Colombia Bogotá. The primary objective of this internship was to bridge the gap between theoretical psychiatric knowledge and practical clinical application within a high-volume, resource-diverse healthcare setting. Working in Colombia Bogotá provided a unique vantage point to observe mental health disorders through cultural, socioeconomic, and epidemiological lenses that differ significantly from Western standards. This report outlines the specific duties performed, clinical cases observed, challenges faced regarding the local healthcare system infrastructure in Colombia Bogotá ,and professional growth achieved during this transformative period.</w:t>
      </w:r>
    </w:p>
    <w:p>
      <w:pPr>
        <w:pStyle w:val="BodyText"/>
      </w:pPr>
      <w:r>
        <w:t xml:space="preserve">2. Introduction and Contextual Background</w:t>
      </w:r>
    </w:p>
    <w:p>
      <w:pPr>
        <w:pStyle w:val="BodyText"/>
      </w:pPr>
      <w:r>
        <w:t xml:space="preserve">The field of Psychiatry is undergoing rapid evolution globally, but its implementation varies drastically depending on geographic location. In the context of Colombia Bogotá , the mental health landscape is characterized by a high prevalence of mood and anxiety disorders, exacerbated by historical sociopolitical factors and rapid urbanization. As an intern in Colombia Bogotá , I was exposed to a patient population that reflects both urban stressors and trauma related to past conflicts.</w:t>
      </w:r>
    </w:p>
    <w:p>
      <w:pPr>
        <w:pStyle w:val="BodyText"/>
      </w:pPr>
      <w:r>
        <w:t xml:space="preserve">The host institution, a major tertiary care hospital in the heart of Colombia Bogotá , serves thousands of patients daily. The Internship Report structure follows the standard academic requirements set forth by our university, while specifically tailoring observations to the nuances of working as a Psychiatrist-in-training within this specific Colombian context. Understanding the healthcare framework in Colombia Bogotá was essential for effective patient care and interdisciplinary collaboration.</w:t>
      </w:r>
    </w:p>
    <w:p>
      <w:pPr>
        <w:pStyle w:val="BodyText"/>
      </w:pPr>
      <w:r>
        <w:t xml:space="preserve">3. Objectives of the Internship</w:t>
      </w:r>
    </w:p>
    <w:p>
      <w:pPr>
        <w:pStyle w:val="BodyText"/>
      </w:pPr>
      <w:r>
        <w:t xml:space="preserve">The goals established at the beginning of this internship were designed to enhance competency in diagnostic accuracy, therapeutic intervention, and cultural sensitivity. Specifically, the objectives included:</w:t>
      </w:r>
    </w:p>
    <w:p>
      <w:pPr>
        <w:numPr>
          <w:ilvl w:val="0"/>
          <w:numId w:val="1001"/>
        </w:numPr>
        <w:pStyle w:val="Compact"/>
      </w:pPr>
      <w:r>
        <w:rPr>
          <w:bCs/>
          <w:b/>
        </w:rPr>
        <w:t xml:space="preserve">Clinical Competence:</w:t>
      </w:r>
      <w:r>
        <w:t xml:space="preserve"> </w:t>
      </w:r>
      <w:r>
        <w:t xml:space="preserve">To achieve proficiency in conducting psychiatric evaluations (interviews) and mental status examinations under supervision.</w:t>
      </w:r>
    </w:p>
    <w:p>
      <w:pPr>
        <w:numPr>
          <w:ilvl w:val="0"/>
          <w:numId w:val="1001"/>
        </w:numPr>
        <w:pStyle w:val="Compact"/>
      </w:pPr>
      <w:r>
        <w:rPr>
          <w:bCs/>
          <w:b/>
        </w:rPr>
        <w:t xml:space="preserve">Differential Diagnosis:</w:t>
      </w:r>
      <w:r>
        <w:t xml:space="preserve"> </w:t>
      </w:r>
      <w:r>
        <w:t xml:space="preserve">To refine skills in differentiating between primary psychiatric disorders and medical conditions causing psychological symptoms, a common challenge seen in patients seeking care in Colombia Bogotá .</w:t>
      </w:r>
    </w:p>
    <w:p>
      <w:pPr>
        <w:numPr>
          <w:ilvl w:val="0"/>
          <w:numId w:val="1001"/>
        </w:numPr>
        <w:pStyle w:val="Compact"/>
      </w:pPr>
      <w:r>
        <w:rPr>
          <w:bCs/>
          <w:b/>
        </w:rPr>
        <w:t xml:space="preserve">Cultural Adaptation:</w:t>
      </w:r>
      <w:r>
        <w:t xml:space="preserve"> </w:t>
      </w:r>
      <w:r>
        <w:t xml:space="preserve">To learn how socioeconomic status and cultural beliefs influence the manifestation of symptoms and help-seeking behaviors among patients living in Colombia Bogotá .</w:t>
      </w:r>
    </w:p>
    <w:p>
      <w:pPr>
        <w:numPr>
          <w:ilvl w:val="0"/>
          <w:numId w:val="1001"/>
        </w:numPr>
        <w:pStyle w:val="Compact"/>
      </w:pPr>
      <w:r>
        <w:rPr>
          <w:bCs/>
          <w:b/>
        </w:rPr>
        <w:t xml:space="preserve">Multidisciplinary Collaboration:</w:t>
      </w:r>
      <w:r>
        <w:t xml:space="preserve"> </w:t>
      </w:r>
      <w:r>
        <w:t xml:space="preserve">To understand the workflow of a psychiatric team including nurses, social workers, and psychologists within the Colombian public health system.</w:t>
      </w:r>
    </w:p>
    <w:p>
      <w:pPr>
        <w:pStyle w:val="FirstParagraph"/>
      </w:pPr>
      <w:r>
        <w:t xml:space="preserve">4. Clinical Activities and Responsibilities</w:t>
      </w:r>
    </w:p>
    <w:p>
      <w:pPr>
        <w:pStyle w:val="BodyText"/>
      </w:pPr>
      <w:r>
        <w:t xml:space="preserve">The daily routine as a Psychiatry intern involved a mix of ward rounds, outpatient clinic visits, and emergency room consultations. The volume of patients in Colombia Bogotá necessitated efficient yet empathetic patient management.</w:t>
      </w:r>
    </w:p>
    <w:bookmarkStart w:id="21" w:name="outpatient-clinic-supervision"/>
    <w:p>
      <w:pPr>
        <w:pStyle w:val="Heading4"/>
      </w:pPr>
      <w:r>
        <w:t xml:space="preserve">4.1 Outpatient Clinic Supervision</w:t>
      </w:r>
    </w:p>
    <w:p>
      <w:pPr>
        <w:pStyle w:val="FirstParagraph"/>
      </w:pPr>
      <w:r>
        <w:t xml:space="preserve">In the outpatient department, I assisted attending physicians in managing chronic conditions such as Major Depressive Disorder (MDD), Generalized Anxiety Disorder (GAD), and Bipolar Disorder. Many patients presented with comorbidities related to substance use, a prevalent issue in urban centers like Colombia Bogotá . Responsibilities included taking detailed psychiatric histories, observing psychopharmacological adjustments, and documenting progress notes according to local medical standards.</w:t>
      </w:r>
    </w:p>
    <w:bookmarkEnd w:id="21"/>
    <w:bookmarkStart w:id="22" w:name="inpatient-ward-management"/>
    <w:p>
      <w:pPr>
        <w:pStyle w:val="Heading4"/>
      </w:pPr>
      <w:r>
        <w:t xml:space="preserve">4.2 Inpatient Ward Management</w:t>
      </w:r>
    </w:p>
    <w:p>
      <w:pPr>
        <w:pStyle w:val="FirstParagraph"/>
      </w:pPr>
      <w:r>
        <w:t xml:space="preserve">The inpatient unit dealt primarily with acute episodes requiring stabilization. This included managing patients experiencing severe manic episodes, psychotic breaks associated with Schizophrenia, and suicidal crises. A significant portion of the internship involved participating in daily rounds where treatment plans were revised based on patient response to medication. In Colombia Bogotá , the transition from acute care to community reintegration is a critical focus, requiring strong discharge planning skills which I practiced extensively.</w:t>
      </w:r>
    </w:p>
    <w:bookmarkEnd w:id="22"/>
    <w:bookmarkStart w:id="23" w:name="emergency-psychiatry"/>
    <w:p>
      <w:pPr>
        <w:pStyle w:val="Heading4"/>
      </w:pPr>
      <w:r>
        <w:t xml:space="preserve">4.3 Emergency Psychiatry</w:t>
      </w:r>
    </w:p>
    <w:p>
      <w:pPr>
        <w:pStyle w:val="FirstParagraph"/>
      </w:pPr>
      <w:r>
        <w:t xml:space="preserve">Tours in the emergency department exposed me to acute trauma cases and intoxication episodes. Handling agitated patients required de-escalation techniques that respected patient dignity while ensuring safety. The fast-paced environment of an ER in Colombia Bogotá tested my ability to make quick, evidence-based decisions under pressure.</w:t>
      </w:r>
    </w:p>
    <w:p>
      <w:pPr>
        <w:pStyle w:val="BodyText"/>
      </w:pPr>
      <w:r>
        <w:t xml:space="preserve">5. Challenges and Observations on the Healthcare System in Colombia Bogotá</w:t>
      </w:r>
    </w:p>
    <w:p>
      <w:pPr>
        <w:pStyle w:val="BodyText"/>
      </w:pPr>
      <w:r>
        <w:t xml:space="preserve">One of the most critical aspects of this Internship Report is addressing the systemic challenges observed while functioning as a Psychiatrist in training within Colombia Bogotá . The healthcare system, while comprehensive on paper, faces resource constraints.</w:t>
      </w:r>
    </w:p>
    <w:p>
      <w:pPr>
        <w:numPr>
          <w:ilvl w:val="0"/>
          <w:numId w:val="1002"/>
        </w:numPr>
        <w:pStyle w:val="Compact"/>
      </w:pPr>
      <w:r>
        <w:rPr>
          <w:bCs/>
          <w:b/>
        </w:rPr>
        <w:t xml:space="preserve">Resource Limitations:</w:t>
      </w:r>
      <w:r>
        <w:t xml:space="preserve"> </w:t>
      </w:r>
      <w:r>
        <w:t xml:space="preserve">Access to certain advanced psychotropic medications or specialized psychotherapeutic modalities can be limited by insurance coverage (EPS) structures. Learning to navigate these bureaucratic hurdles was a key skill acquired.</w:t>
      </w:r>
    </w:p>
    <w:p>
      <w:pPr>
        <w:numPr>
          <w:ilvl w:val="0"/>
          <w:numId w:val="1002"/>
        </w:numPr>
        <w:pStyle w:val="Compact"/>
      </w:pPr>
      <w:r>
        <w:rPr>
          <w:bCs/>
          <w:b/>
        </w:rPr>
        <w:t xml:space="preserve">Socioeconomic Impact:</w:t>
      </w:r>
      <w:r>
        <w:t xml:space="preserve">A significant number of patients in Colombia Bogotá face financial instability, which directly impacts medication adherence and therapy attendance. Developing cost-effective treatment plans that do not compromise efficacy was a major learning curve.</w:t>
      </w:r>
    </w:p>
    <w:p>
      <w:pPr>
        <w:numPr>
          <w:ilvl w:val="0"/>
          <w:numId w:val="1002"/>
        </w:numPr>
        <w:pStyle w:val="Compact"/>
      </w:pPr>
      <w:r>
        <w:rPr>
          <w:bCs/>
          <w:b/>
        </w:rPr>
        <w:t xml:space="preserve">Stigma Reduction:</w:t>
      </w:r>
      <w:r>
        <w:t xml:space="preserve">Cultural stigma surrounding mental illness remains a barrier to care. As an intern, I observed how educating families about psychiatric conditions in Colombia Bogotá is often as important as treating the patient themselves.</w:t>
      </w:r>
    </w:p>
    <w:p>
      <w:pPr>
        <w:pStyle w:val="FirstParagraph"/>
      </w:pPr>
      <w:r>
        <w:t xml:space="preserve">6. Professional Development and Reflections</w:t>
      </w:r>
    </w:p>
    <w:p>
      <w:pPr>
        <w:pStyle w:val="BodyText"/>
      </w:pPr>
      <w:r>
        <w:t xml:space="preserve">This internship fundamentally altered my perspective on what it means to practice Psychiatry globally. Working in Colombia Bogotá taught me resilience, adaptability, and the importance of holistic care. I learned to listen actively to narratives of suffering that are deeply intertwined with the social fabric of Colombian society.</w:t>
      </w:r>
    </w:p>
    <w:p>
      <w:pPr>
        <w:pStyle w:val="BodyText"/>
      </w:pPr>
      <w:r>
        <w:t xml:space="preserve">Furthermore, my communication skills improved significantly. Learning Spanish medical terminology and colloquialisms specific to the region allowed for deeper therapeutic alliances with patients. The experience highlighted that being a Psychiatrist is not just about prescribing medication; it is about advocating for vulnerable populations within complex systems.</w:t>
      </w:r>
    </w:p>
    <w:p>
      <w:pPr>
        <w:pStyle w:val="BodyText"/>
      </w:pPr>
      <w:r>
        <w:t xml:space="preserve">7. Conclusion</w:t>
      </w:r>
    </w:p>
    <w:p>
      <w:pPr>
        <w:pStyle w:val="BodyText"/>
      </w:pPr>
      <w:r>
        <w:t xml:space="preserve">In conclusion, this Internship Report serves as a testament to the rigorous training and profound insights gained during my time specializing in Psychiatry in Colombia Bogotá . The experience has equipped me with robust clinical skills, a nuanced understanding of mental health disparities, and a deep appreciation for cultural competence. The challenges encountered while working as a Psychiatrist-in-training in the dynamic environment of Colombia Bogotá were outweighed by the professional growth achieved.</w:t>
      </w:r>
    </w:p>
    <w:p>
      <w:pPr>
        <w:pStyle w:val="BodyText"/>
      </w:pPr>
      <w:r>
        <w:t xml:space="preserve">I am confident that the competencies developed during this rotation will serve as a strong foundation for my future career. Whether continuing to practice within Colombia Bogotá or applying these lessons in other international settings, the principles of empathy, diagnostic rigor, and systemic advocacy learned here will remain central to my practice. This internship has not only defined me as a future Psychiatrist but also instilled a lifelong commitment to improving mental health outcomes in diverse communities.</w:t>
      </w:r>
    </w:p>
    <w:p>
      <w:pPr>
        <w:pStyle w:val="BodyText"/>
      </w:pPr>
      <w:r>
        <w:rPr>
          <w:bCs/>
          <w:b/>
        </w:rPr>
        <w:t xml:space="preserve">Internship Report | Psychiatry Intern | Colombia Bogotá</w:t>
      </w:r>
    </w:p>
    <w:p>
      <w:pPr>
        <w:pStyle w:val="BodyText"/>
      </w:pPr>
      <w:r>
        <w:t xml:space="preserve">This document is confidential and intended for academic review purposes only.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Colombia Bogotá</dc:title>
  <dc:creator/>
  <dc:language>en</dc:language>
  <cp:keywords/>
  <dcterms:created xsi:type="dcterms:W3CDTF">2026-07-29T16:24:17Z</dcterms:created>
  <dcterms:modified xsi:type="dcterms:W3CDTF">2026-07-29T16:24:17Z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