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Egypt</w:t>
      </w:r>
      <w:r>
        <w:t xml:space="preserve"> </w:t>
      </w:r>
      <w:r>
        <w:t xml:space="preserve">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Supervision Committee, Faculty of Medicine</w:t>
      </w:r>
      <w:r>
        <w:br/>
      </w:r>
      <w:r>
        <w:rPr>
          <w:bCs/>
          <w:b/>
        </w:rPr>
        <w:t xml:space="preserve">From:</w:t>
      </w:r>
      <w:r>
        <w:rPr>
          <w:bCs/>
          <w:b/>
        </w:rPr>
        <w:t xml:space="preserve"> </w:t>
      </w:r>
      <w:r>
        <w:rPr>
          <w:bCs/>
          <w:b/>
          <w:bCs/>
          <w:b/>
        </w:rPr>
        <w:t xml:space="preserve">:</w:t>
      </w:r>
    </w:p>
    <w:bookmarkStart w:id="28" w:name="institutional-internship-report"/>
    <w:p>
      <w:pPr>
        <w:pStyle w:val="Heading1"/>
      </w:pPr>
      <w:r>
        <w:t xml:space="preserve">Institutional Internship Report</w:t>
      </w:r>
    </w:p>
    <w:bookmarkStart w:id="27" w:name="Xfb404ddaee813e6f4957fd5444c0b6c75d4000a"/>
    <w:p>
      <w:pPr>
        <w:pStyle w:val="Heading2"/>
      </w:pPr>
      <w:r>
        <w:t xml:space="preserve">Degree: Bachelor of Medicine and Surgery (BMed)</w:t>
      </w:r>
    </w:p>
    <w:p>
      <w:pPr>
        <w:pStyle w:val="FirstParagraph"/>
      </w:pPr>
      <w:r>
        <w:rPr>
          <w:iCs/>
          <w:i/>
        </w:rPr>
        <w:t xml:space="preserve">A Critical Analysis of Clinical Psychiatry Training within the Healthcare System of Egypt Alexandria</w:t>
      </w:r>
    </w:p>
    <w:p>
      <w:r>
        <w:pict>
          <v:rect style="width:0;height:1.5pt" o:hralign="center" o:hrstd="t" o:hr="t"/>
        </w:pict>
      </w:r>
    </w:p>
    <w:bookmarkStart w:id="20" w:name="executive-summary-and-introduction"/>
    <w:p>
      <w:pPr>
        <w:pStyle w:val="Heading3"/>
      </w:pPr>
      <w:r>
        <w:t xml:space="preserve">1. Executive Summary and Introduction</w:t>
      </w:r>
    </w:p>
    <w:p>
      <w:pPr>
        <w:pStyle w:val="FirstParagraph"/>
      </w:pPr>
      <w:r>
        <w:t xml:space="preserve">The purpose of this document is to provide a comprehensive account of the clinical internship conducted in the field of Psychiatry, specifically situated within the unique socio-cultural and medical landscape of Egypt Alexandria. This report details the observational learning, practical exposure, and academic reflection gained during a four-week rotation. The primary objective was to bridge theoretical knowledge acquired in lectures with real-world clinical application, focusing on diagnostic accuracy, therapeutic rapport building under resource constraints, and the management of psychiatric disorders prevalent in this specific coastal region of Egypt Alexandria.</w:t>
      </w:r>
      <w:r>
        <w:t xml:space="preserve"> </w:t>
      </w:r>
      <w:r>
        <w:t xml:space="preserve">Psychiatry remains one of the most challenging yet rewarding disciplines within medical education due to its reliance on subjective patient history and the complex interplay between biological factors and environmental stressors. In</w:t>
      </w:r>
      <w:r>
        <w:t xml:space="preserve"> </w:t>
      </w:r>
      <w:r>
        <w:rPr>
          <w:bCs/>
          <w:b/>
        </w:rPr>
        <w:t xml:space="preserve">Egypt Alexandria</w:t>
      </w:r>
      <w:r>
        <w:t xml:space="preserve">, a city known for its vibrant intellectual history as well as its rapid urbanization pressures, psychiatric practice presents unique opportunities for students to understand how local culture influences mental health presentation. This</w:t>
      </w:r>
      <w:r>
        <w:t xml:space="preserve"> </w:t>
      </w:r>
      <w:r>
        <w:rPr>
          <w:bCs/>
          <w:b/>
        </w:rPr>
        <w:t xml:space="preserve">Internship Report</w:t>
      </w:r>
      <w:r>
        <w:t xml:space="preserve"> </w:t>
      </w:r>
      <w:r>
        <w:t xml:space="preserve">serves not only as an academic requirement but also as a testament to the rigorous training required to become competent medical practitioners in this region.</w:t>
      </w:r>
    </w:p>
    <w:bookmarkEnd w:id="20"/>
    <w:bookmarkStart w:id="21" w:name="objectives-of-the-internship"/>
    <w:p>
      <w:pPr>
        <w:pStyle w:val="Heading3"/>
      </w:pPr>
      <w:r>
        <w:t xml:space="preserve">2. Objectives of the Internship</w:t>
      </w:r>
    </w:p>
    <w:p>
      <w:pPr>
        <w:pStyle w:val="FirstParagraph"/>
      </w:pPr>
      <w:r>
        <w:t xml:space="preserve">The internship was designed with several core objectives aligned with the national curriculum for medical students specializing in or rotating through psychiatry in</w:t>
      </w:r>
      <w:r>
        <w:t xml:space="preserve"> </w:t>
      </w:r>
      <w:r>
        <w:rPr>
          <w:bCs/>
          <w:b/>
        </w:rPr>
        <w:t xml:space="preserve">Egypt Alexandria</w:t>
      </w:r>
      <w:r>
        <w:t xml:space="preserve">.</w:t>
      </w:r>
      <w:r>
        <w:t xml:space="preserve"> </w:t>
      </w:r>
      <w:r>
        <w:t xml:space="preserve">First, it aimed to enhance diagnostic skills regarding common psychiatric conditions such as anxiety disorders, depression, schizophrenia, and bipolar affective disorder. Second, it sought to improve communication skills necessary for conducting mental status examinations (MSE) with patients from diverse educational backgrounds within</w:t>
      </w:r>
      <w:r>
        <w:t xml:space="preserve"> </w:t>
      </w:r>
      <w:r>
        <w:rPr>
          <w:bCs/>
          <w:b/>
        </w:rPr>
        <w:t xml:space="preserve">Egypt Alexandria</w:t>
      </w:r>
      <w:r>
        <w:t xml:space="preserve">. Thirdly, the rotation emphasized understanding the local healthcare infrastructure and how social determinants of health impact treatment adherence. Finally, the internship required students to observe multidisciplinary teamwork involving psychiatrists, clinical psychologists, psychiatric nurses, and social workers within major hospitals across</w:t>
      </w:r>
      <w:r>
        <w:t xml:space="preserve"> </w:t>
      </w:r>
      <w:r>
        <w:rPr>
          <w:bCs/>
          <w:b/>
        </w:rPr>
        <w:t xml:space="preserve">Egypt Alexandria</w:t>
      </w:r>
      <w:r>
        <w:t xml:space="preserve">.</w:t>
      </w:r>
    </w:p>
    <w:bookmarkEnd w:id="21"/>
    <w:bookmarkStart w:id="22" w:name="clinical-setting-and-methodology"/>
    <w:p>
      <w:pPr>
        <w:pStyle w:val="Heading3"/>
      </w:pPr>
      <w:r>
        <w:t xml:space="preserve">3. Clinical Setting and Methodology</w:t>
      </w:r>
    </w:p>
    <w:p>
      <w:pPr>
        <w:pStyle w:val="FirstParagraph"/>
      </w:pPr>
      <w:r>
        <w:t xml:space="preserve">The training took place at a leading tertiary care hospital in the heart of</w:t>
      </w:r>
      <w:r>
        <w:t xml:space="preserve"> </w:t>
      </w:r>
      <w:r>
        <w:rPr>
          <w:bCs/>
          <w:b/>
        </w:rPr>
        <w:t xml:space="preserve">Egypt Alexandria</w:t>
      </w:r>
      <w:r>
        <w:t xml:space="preserve">, which serves as a referral center for complex psychiatric cases in the northern coastal region. The environment was bustling, requiring interns to adapt quickly to high patient volumes while maintaining empathy and precision.</w:t>
      </w:r>
      <w:r>
        <w:t xml:space="preserve"> </w:t>
      </w:r>
      <w:r>
        <w:t xml:space="preserve">Methodologically, I participated in morning ward rounds, where senior consultants demonstrated systematic approaches to history taking. In this context, understanding the dialectal nuances of speech common among residents of</w:t>
      </w:r>
      <w:r>
        <w:t xml:space="preserve"> </w:t>
      </w:r>
      <w:r>
        <w:rPr>
          <w:bCs/>
          <w:b/>
        </w:rPr>
        <w:t xml:space="preserve">Egypt Alexandria</w:t>
      </w:r>
      <w:r>
        <w:t xml:space="preserve"> </w:t>
      </w:r>
      <w:r>
        <w:t xml:space="preserve">proved crucial; patients often expressed somatic symptoms that masked underlying psychological distress. I also assisted in outpatient clinics and observed electroconvulsive therapy (ECT) sessions, ensuring strict adherence to ethical protocols and informed consent procedures. Furthermore, group therapy sessions were observed to understand the dynamics of peer support in a collective cultural setting typical of</w:t>
      </w:r>
      <w:r>
        <w:t xml:space="preserve"> </w:t>
      </w:r>
      <w:r>
        <w:rPr>
          <w:bCs/>
          <w:b/>
        </w:rPr>
        <w:t xml:space="preserve">Egypt Alexandria</w:t>
      </w:r>
      <w:r>
        <w:t xml:space="preserve">.</w:t>
      </w:r>
    </w:p>
    <w:bookmarkEnd w:id="22"/>
    <w:bookmarkStart w:id="23" w:name="Xb86cd1601a92f97251597f98485eabb8c940971"/>
    <w:p>
      <w:pPr>
        <w:pStyle w:val="Heading3"/>
      </w:pPr>
      <w:r>
        <w:t xml:space="preserve">4. Key Clinical Observations and Case Studies</w:t>
      </w:r>
    </w:p>
    <w:p>
      <w:pPr>
        <w:pStyle w:val="FirstParagraph"/>
      </w:pPr>
      <w:r>
        <w:t xml:space="preserve">One significant aspect highlighted in this</w:t>
      </w:r>
      <w:r>
        <w:t xml:space="preserve"> </w:t>
      </w:r>
      <w:r>
        <w:rPr>
          <w:bCs/>
          <w:b/>
        </w:rPr>
        <w:t xml:space="preserve">Internship Report</w:t>
      </w:r>
      <w:r>
        <w:t xml:space="preserve"> </w:t>
      </w:r>
      <w:r>
        <w:t xml:space="preserve">is the prevalence of post-traumatic stress disorder (PTSD) among patients affected by recent regional instability, a factor increasingly visible in clinics across</w:t>
      </w:r>
      <w:r>
        <w:t xml:space="preserve"> </w:t>
      </w:r>
      <w:r>
        <w:rPr>
          <w:bCs/>
          <w:b/>
        </w:rPr>
        <w:t xml:space="preserve">Egypt Alexandria</w:t>
      </w:r>
      <w:r>
        <w:t xml:space="preserve">. A notable case involved a young male presenting with severe panic attacks. Initially misdiagnosed with cardiac issues due to somatic complaints, it was only through persistent psychiatric evaluation that the root cause was identified. This case underscored the importance of holistic assessment, a skill heavily emphasized during my training in</w:t>
      </w:r>
      <w:r>
        <w:t xml:space="preserve"> </w:t>
      </w:r>
      <w:r>
        <w:rPr>
          <w:bCs/>
          <w:b/>
        </w:rPr>
        <w:t xml:space="preserve">Egypt Alexandria</w:t>
      </w:r>
      <w:r>
        <w:t xml:space="preserve">.</w:t>
      </w:r>
      <w:r>
        <w:t xml:space="preserve"> </w:t>
      </w:r>
      <w:r>
        <w:t xml:space="preserve">Additionally, the stigma surrounding mental illness remains a significant barrier in</w:t>
      </w:r>
      <w:r>
        <w:t xml:space="preserve"> </w:t>
      </w:r>
      <w:r>
        <w:rPr>
          <w:bCs/>
          <w:b/>
        </w:rPr>
        <w:t xml:space="preserve">Egypt Alexandria</w:t>
      </w:r>
      <w:r>
        <w:t xml:space="preserve">. Many patients arrived late in their disease progression because family members attempted traditional remedies first. Recognizing this cultural dynamic allowed me to better approach families with sensitivity rather than confrontation, facilitating earlier intervention. The use of psychopharmacology was standard, but the dosing and selection of medications had to consider local genetic predispositions and potential interactions with common dietary habits in</w:t>
      </w:r>
      <w:r>
        <w:t xml:space="preserve"> </w:t>
      </w:r>
      <w:r>
        <w:rPr>
          <w:bCs/>
          <w:b/>
        </w:rPr>
        <w:t xml:space="preserve">Egypt Alexandria</w:t>
      </w:r>
      <w:r>
        <w:t xml:space="preserve">.</w:t>
      </w:r>
    </w:p>
    <w:bookmarkEnd w:id="23"/>
    <w:bookmarkStart w:id="24" w:name="challenges-encountered"/>
    <w:p>
      <w:pPr>
        <w:pStyle w:val="Heading3"/>
      </w:pPr>
      <w:r>
        <w:t xml:space="preserve">5. Challenges Encountered</w:t>
      </w:r>
    </w:p>
    <w:p>
      <w:pPr>
        <w:pStyle w:val="FirstParagraph"/>
      </w:pPr>
      <w:r>
        <w:t xml:space="preserve">While the internship was educational, it presented distinct challenges. One major hurdle was the limited availability of psychological resources relative to the patient load in</w:t>
      </w:r>
      <w:r>
        <w:t xml:space="preserve"> </w:t>
      </w:r>
      <w:r>
        <w:rPr>
          <w:bCs/>
          <w:b/>
        </w:rPr>
        <w:t xml:space="preserve">Egypt Alexandria</w:t>
      </w:r>
      <w:r>
        <w:t xml:space="preserve">. Long waiting times for therapy sessions meant that medication management often carried the bulk of treatment responsibility for interns to observe. Additionally, navigating language barriers required extra patience when treating patients from rural areas surrounding</w:t>
      </w:r>
      <w:r>
        <w:t xml:space="preserve"> </w:t>
      </w:r>
      <w:r>
        <w:rPr>
          <w:bCs/>
          <w:b/>
        </w:rPr>
        <w:t xml:space="preserve">Egypt Alexandria</w:t>
      </w:r>
      <w:r>
        <w:t xml:space="preserve"> </w:t>
      </w:r>
      <w:r>
        <w:t xml:space="preserve">who did not speak the standard academic Arabic fluently. Another challenge was managing caregiver burnout within families, a common scenario in the extended family structures typical of</w:t>
      </w:r>
      <w:r>
        <w:t xml:space="preserve"> </w:t>
      </w:r>
      <w:r>
        <w:rPr>
          <w:bCs/>
          <w:b/>
        </w:rPr>
        <w:t xml:space="preserve">Egypt Alexandria</w:t>
      </w:r>
      <w:r>
        <w:t xml:space="preserve">.</w:t>
      </w:r>
    </w:p>
    <w:bookmarkEnd w:id="24"/>
    <w:bookmarkStart w:id="25" w:name="X180c8c84adc07efba2f2a9b8c4312902c733a11"/>
    <w:p>
      <w:pPr>
        <w:pStyle w:val="Heading3"/>
      </w:pPr>
      <w:r>
        <w:t xml:space="preserve">6. Professional Development and Ethical Considerations</w:t>
      </w:r>
    </w:p>
    <w:p>
      <w:pPr>
        <w:pStyle w:val="FirstParagraph"/>
      </w:pPr>
      <w:r>
        <w:t xml:space="preserve">This rotation profoundly impacted my professional identity formation. Learning to maintain confidentiality while operating in a close-knit community like</w:t>
      </w:r>
      <w:r>
        <w:t xml:space="preserve"> </w:t>
      </w:r>
      <w:r>
        <w:rPr>
          <w:bCs/>
          <w:b/>
        </w:rPr>
        <w:t xml:space="preserve">Egypt Alexandria</w:t>
      </w:r>
      <w:r>
        <w:t xml:space="preserve">, where privacy breaches can occur more easily, tested my ethical resolve constantly. I learned that ethics in psychiatry is not just about rules but about building trust within small communities. The supervision provided by senior consultants was instrumental; their mentorship style combined rigorous academic scrutiny with compassionate patient care models, setting a standard for how I intend to practice medicine in</w:t>
      </w:r>
      <w:r>
        <w:t xml:space="preserve"> </w:t>
      </w:r>
      <w:r>
        <w:rPr>
          <w:bCs/>
          <w:b/>
        </w:rPr>
        <w:t xml:space="preserve">Egypt Alexandria</w:t>
      </w:r>
      <w:r>
        <w:t xml:space="preserve"> </w:t>
      </w:r>
      <w:r>
        <w:t xml:space="preserve">and beyond.</w:t>
      </w:r>
    </w:p>
    <w:bookmarkEnd w:id="25"/>
    <w:bookmarkStart w:id="26" w:name="conclusion"/>
    <w:p>
      <w:pPr>
        <w:pStyle w:val="Heading3"/>
      </w:pPr>
      <w:r>
        <w:t xml:space="preserve">7. Conclusion</w:t>
      </w:r>
    </w:p>
    <w:p>
      <w:pPr>
        <w:pStyle w:val="FirstParagraph"/>
      </w:pPr>
      <w:r>
        <w:t xml:space="preserve">In conclusion, this internship has provided an indispensable foundation in psychiatric practice within the specific context of</w:t>
      </w:r>
      <w:r>
        <w:t xml:space="preserve"> </w:t>
      </w:r>
      <w:r>
        <w:rPr>
          <w:bCs/>
          <w:b/>
        </w:rPr>
        <w:t xml:space="preserve">Egypt Alexandria</w:t>
      </w:r>
      <w:r>
        <w:t xml:space="preserve">. It highlighted that effective psychiatry is not merely about prescribing medication but involves deep cultural competence, empathetic listening, and resilience. The experiences documented in this</w:t>
      </w:r>
      <w:r>
        <w:t xml:space="preserve"> </w:t>
      </w:r>
      <w:r>
        <w:rPr>
          <w:bCs/>
          <w:b/>
        </w:rPr>
        <w:t xml:space="preserve">Internship Report</w:t>
      </w:r>
      <w:r>
        <w:t xml:space="preserve"> </w:t>
      </w:r>
      <w:r>
        <w:t xml:space="preserve">affirm that practicing as a future specialist in</w:t>
      </w:r>
      <w:r>
        <w:t xml:space="preserve"> </w:t>
      </w:r>
      <w:r>
        <w:rPr>
          <w:bCs/>
          <w:b/>
        </w:rPr>
        <w:t xml:space="preserve">Egypt Alexandria</w:t>
      </w:r>
      <w:r>
        <w:t xml:space="preserve"> </w:t>
      </w:r>
      <w:r>
        <w:t xml:space="preserve">requires navigating a complex web of medical, social, and economic factors. I am grateful for the opportunity to have trained at this prestigious institution and am confident that the skills acquired will serve me well in my future career dedicated to improving mental health outcomes in</w:t>
      </w:r>
      <w:r>
        <w:t xml:space="preserve"> </w:t>
      </w:r>
      <w:r>
        <w:rPr>
          <w:bCs/>
          <w:b/>
        </w:rPr>
        <w:t xml:space="preserve">Egypt Alexandria</w:t>
      </w:r>
      <w:r>
        <w:t xml:space="preserve">.</w:t>
      </w:r>
    </w:p>
    <w:p>
      <w:pPr>
        <w:pStyle w:val="BodyText"/>
      </w:pPr>
      <w:r>
        <w:t xml:space="preserve">End of Document | Prepared by: [Student Name] | University of Alexandria Medical School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Egypt Alexandria</dc:title>
  <dc:creator/>
  <dc:language>en</dc:language>
  <cp:keywords/>
  <dcterms:created xsi:type="dcterms:W3CDTF">2026-07-29T20:34:06Z</dcterms:created>
  <dcterms:modified xsi:type="dcterms:W3CDTF">2026-07-29T20:34:06Z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