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Psychiatry</w:t>
      </w:r>
      <w:r>
        <w:t xml:space="preserve"> </w:t>
      </w:r>
      <w:r>
        <w:t xml:space="preserve">in</w:t>
      </w:r>
      <w:r>
        <w:t xml:space="preserve"> </w:t>
      </w:r>
      <w:r>
        <w:t xml:space="preserve">Jerusalem</w:t>
      </w:r>
    </w:p>
    <w:bookmarkStart w:id="31" w:name="clinical-internship-report"/>
    <w:p>
      <w:pPr>
        <w:pStyle w:val="Heading1"/>
      </w:pPr>
      <w:r>
        <w:t xml:space="preserve">Clinical Internship Report</w:t>
      </w:r>
    </w:p>
    <w:p>
      <w:pPr>
        <w:pStyle w:val="FirstParagraph"/>
      </w:pPr>
      <w:r>
        <w:rPr>
          <w:bCs/>
          <w:b/>
        </w:rPr>
        <w:t xml:space="preserve">Institution:</w:t>
      </w:r>
      <w:r>
        <w:t xml:space="preserve"> </w:t>
      </w:r>
      <w:r>
        <w:t xml:space="preserve">Shaare Zedek Medical Center</w:t>
      </w:r>
      <w:r>
        <w:br/>
      </w:r>
      <w:r>
        <w:rPr>
          <w:bCs/>
          <w:b/>
        </w:rPr>
        <w:t xml:space="preserve">Location:</w:t>
      </w:r>
      <w:r>
        <w:t xml:space="preserve"> </w:t>
      </w:r>
      <w:r>
        <w:t xml:space="preserve">Jerusalem, Israel</w:t>
      </w:r>
      <w:r>
        <w:br/>
      </w:r>
      <w:r>
        <w:rPr>
          <w:bCs/>
          <w:b/>
        </w:rPr>
        <w:t xml:space="preserve">Degree/Course:</w:t>
      </w:r>
      <w:r>
        <w:t xml:space="preserve">Bachelor of Science in Clinical Psychology / Pre-Medical Studies</w:t>
      </w:r>
      <w:r>
        <w:br/>
      </w:r>
      <w:r>
        <w:rPr>
          <w:bCs/>
          <w:b/>
        </w:rPr>
        <w:t xml:space="preserve">Date of Submission:</w:t>
      </w:r>
      <w:r>
        <w:t xml:space="preserve"> </w:t>
      </w:r>
      <w:r>
        <w:t xml:space="preserve">May 24, 2024</w:t>
      </w:r>
    </w:p>
    <w:bookmarkStart w:id="21"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Internship Report</w:t>
        </w:r>
      </w:hyperlink>
      <w:bookmarkStart w:id="20" w:name="top"/>
      <w:bookmarkEnd w:id="20"/>
      <w:r>
        <w:t xml:space="preserve"> </w:t>
      </w:r>
      <w:r>
        <w:t xml:space="preserve">details the comprehensive clinical experience gained during a twelve-week rotation within the Department of Psychiatry at Shaare Zedek Medical Center in Jerusalem, Israel. The primary objective of this placement was to bridge theoretical knowledge with practical application under the supervision of senior faculty and attending physicians. As an intern aspiring to become a licensed</w:t>
      </w:r>
      <w:r>
        <w:t xml:space="preserve"> </w:t>
      </w:r>
      <w:r>
        <w:rPr>
          <w:bCs/>
          <w:b/>
        </w:rPr>
        <w:t xml:space="preserve">Psychiatrist</w:t>
      </w:r>
      <w:r>
        <w:t xml:space="preserve">, this period provided invaluable insights into diagnostic methodologies, pharmacological interventions, and psychotherapeutic techniques within the unique cultural and geopolitical context of Israel. The internship focused on patient assessment, multidisciplinary team collaboration, ethical considerations in mental health care, and the specific psychiatric challenges prevalent in a multicultural society like</w:t>
      </w:r>
      <w:r>
        <w:t xml:space="preserve"> </w:t>
      </w:r>
      <w:hyperlink w:anchor="Xa39a3ee5e6b4b0d3255bfef95601890afd80709">
        <w:r>
          <w:rPr>
            <w:rStyle w:val="Hyperlink"/>
            <w:bCs/>
            <w:b/>
          </w:rPr>
          <w:t xml:space="preserve">Israel Jerusalem</w:t>
        </w:r>
      </w:hyperlink>
      <w:r>
        <w:t xml:space="preserve">.</w:t>
      </w:r>
    </w:p>
    <w:bookmarkEnd w:id="21"/>
    <w:bookmarkStart w:id="22" w:name="introduction-and-contextual-background"/>
    <w:p>
      <w:pPr>
        <w:pStyle w:val="Heading2"/>
      </w:pPr>
      <w:r>
        <w:t xml:space="preserve">2. Introduction and Contextual Background</w:t>
      </w:r>
    </w:p>
    <w:p>
      <w:pPr>
        <w:pStyle w:val="FirstParagraph"/>
      </w:pPr>
      <w:r>
        <w:t xml:space="preserve">The choice of location for this clinical rotation was deliberate. Jerusalem represents a microcosm of global mental health dynamics, characterized by extreme religious diversity, historical trauma, and ongoing geopolitical instability. For any medical professional intending to specialize in psychiatry, understanding the intersection of culture, religion, and psychopathology is essential. The internship was designed to expose candidates not only to standard psychiatric conditions such as schizophrenia bipolar disorder and major depressive disorder but also to understand how socio-political stressors impact mental health outcomes.</w:t>
      </w:r>
    </w:p>
    <w:p>
      <w:pPr>
        <w:pStyle w:val="BodyText"/>
      </w:pPr>
      <w:r>
        <w:t xml:space="preserve">The setting at Shaare Zedek Medical Center provided a rigorous academic environment. As a tertiary referral center, the hospital manages complex cases ranging from routine anxiety disorders to severe psychotic episodes requiring involuntary commitment. The</w:t>
      </w:r>
      <w:r>
        <w:t xml:space="preserve"> </w:t>
      </w:r>
      <w:r>
        <w:rPr>
          <w:bCs/>
          <w:b/>
        </w:rPr>
        <w:t xml:space="preserve">Internship Report</w:t>
      </w:r>
      <w:r>
        <w:t xml:space="preserve"> </w:t>
      </w:r>
      <w:r>
        <w:t xml:space="preserve">aims to document these experiences critically, reflecting on both professional growth and areas for future improvement.</w:t>
      </w:r>
    </w:p>
    <w:bookmarkEnd w:id="22"/>
    <w:bookmarkStart w:id="23" w:name="clinical-responsibilities-and-duties"/>
    <w:p>
      <w:pPr>
        <w:pStyle w:val="Heading2"/>
      </w:pPr>
      <w:r>
        <w:t xml:space="preserve">3. Clinical Responsibilities and Duties</w:t>
      </w:r>
    </w:p>
    <w:p>
      <w:pPr>
        <w:pStyle w:val="FirstParagraph"/>
      </w:pPr>
      <w:r>
        <w:t xml:space="preserve">Daily activities as an intern were structured to ensure progressive responsibility under supervision. The core duties included:</w:t>
      </w:r>
    </w:p>
    <w:p>
      <w:pPr>
        <w:numPr>
          <w:ilvl w:val="0"/>
          <w:numId w:val="1001"/>
        </w:numPr>
        <w:pStyle w:val="Compact"/>
      </w:pPr>
      <w:r>
        <w:rPr>
          <w:bCs/>
          <w:b/>
        </w:rPr>
        <w:t xml:space="preserve">Patient History Taking:</w:t>
      </w:r>
      <w:r>
        <w:t xml:space="preserve"> </w:t>
      </w:r>
      <w:r>
        <w:t xml:space="preserve">Conducting initial intake interviews with new admissions. This involved gathering detailed psychiatric histories, family backgrounds, and substance use records.</w:t>
      </w:r>
    </w:p>
    <w:p>
      <w:pPr>
        <w:numPr>
          <w:ilvl w:val="0"/>
          <w:numId w:val="1001"/>
        </w:numPr>
        <w:pStyle w:val="Compact"/>
      </w:pPr>
      <w:r>
        <w:rPr>
          <w:bCs/>
          <w:b/>
        </w:rPr>
        <w:t xml:space="preserve">Mental Status Examinations (MSE):</w:t>
      </w:r>
      <w:r>
        <w:t xml:space="preserve"> </w:t>
      </w:r>
      <w:r>
        <w:t xml:space="preserve">Performing standardized MSEs to assess appearance, behavior, speech, mood, affect thought process content perception cognition and insight. These reports were then presented to the supervising</w:t>
      </w:r>
      <w:r>
        <w:t xml:space="preserve"> </w:t>
      </w:r>
      <w:hyperlink w:anchor="Xa39a3ee5e6b4b0d3255bfef95601890afd80709">
        <w:r>
          <w:rPr>
            <w:rStyle w:val="Hyperlink"/>
            <w:bCs/>
            <w:b/>
          </w:rPr>
          <w:t xml:space="preserve">Psychiatrist</w:t>
        </w:r>
      </w:hyperlink>
      <w:r>
        <w:t xml:space="preserve">.</w:t>
      </w:r>
    </w:p>
    <w:p>
      <w:pPr>
        <w:numPr>
          <w:ilvl w:val="0"/>
          <w:numId w:val="1001"/>
        </w:numPr>
        <w:pStyle w:val="Compact"/>
      </w:pPr>
      <w:r>
        <w:rPr>
          <w:bCs/>
          <w:b/>
        </w:rPr>
        <w:t xml:space="preserve">Cross-Shift Rounding:</w:t>
      </w:r>
      <w:r>
        <w:t xml:space="preserve"> </w:t>
      </w:r>
      <w:r>
        <w:t xml:space="preserve">Participating in daily rounds with the multidisciplinary team, including psychologists nurses social workers and occupational therapists.</w:t>
      </w:r>
    </w:p>
    <w:p>
      <w:pPr>
        <w:numPr>
          <w:ilvl w:val="0"/>
          <w:numId w:val="1001"/>
        </w:numPr>
        <w:pStyle w:val="Compact"/>
      </w:pPr>
      <w:r>
        <w:t xml:space="preserve">Treatment Plan Observation:: Observing the formulation of treatment plans, which often included a combination of psychopharmacology and individual or group therapy.</w:t>
      </w:r>
    </w:p>
    <w:bookmarkEnd w:id="23"/>
    <w:bookmarkStart w:id="27" w:name="specific-challenges-in-israel-jerusalem"/>
    <w:p>
      <w:pPr>
        <w:pStyle w:val="Heading2"/>
      </w:pPr>
      <w:r>
        <w:t xml:space="preserve">4. Specific Challenges in Israel Jerusalem</w:t>
      </w:r>
    </w:p>
    <w:p>
      <w:pPr>
        <w:pStyle w:val="FirstParagraph"/>
      </w:pPr>
      <w:r>
        <w:t xml:space="preserve">A significant portion of this</w:t>
      </w:r>
      <w:r>
        <w:t xml:space="preserve"> </w:t>
      </w:r>
      <w:r>
        <w:rPr>
          <w:bCs/>
          <w:b/>
        </w:rPr>
        <w:t xml:space="preserve">Internship Report</w:t>
      </w:r>
      <w:r>
        <w:t xml:space="preserve"> </w:t>
      </w:r>
      <w:r>
        <w:t xml:space="preserve">is dedicated to the unique aspects of practicing psychiatry in</w:t>
      </w:r>
      <w:r>
        <w:t xml:space="preserve"> </w:t>
      </w:r>
      <w:hyperlink w:anchor="Xa39a3ee5e6b4b0d3255bfef95601890afd80709">
        <w:r>
          <w:rPr>
            <w:rStyle w:val="Hyperlink"/>
            <w:bCs/>
            <w:b/>
          </w:rPr>
          <w:t xml:space="preserve">Israel Jerusalem</w:t>
        </w:r>
      </w:hyperlink>
      <w:r>
        <w:t xml:space="preserve">. The environment here presents distinct stressors that must be factored into diagnosis and treatment.</w:t>
      </w:r>
    </w:p>
    <w:bookmarkStart w:id="24" w:name="cultural-and-religious-diversity"/>
    <w:p>
      <w:pPr>
        <w:pStyle w:val="Heading3"/>
      </w:pPr>
      <w:r>
        <w:rPr>
          <w:iCs/>
          <w:i/>
        </w:rPr>
        <w:t xml:space="preserve">Cultural and Religious Diversity</w:t>
      </w:r>
    </w:p>
    <w:p>
      <w:pPr>
        <w:pStyle w:val="FirstParagraph"/>
      </w:pPr>
      <w:r>
        <w:t xml:space="preserve">Jerusalem is home to Jewish, Muslim, Christian, and Druze communities, each with varying religious observances. For instance, treating a patient during Yom Kippur or Ramadan requires sensitivity regarding fasting and its physiological effects on medication metabolism. Furthermore religious beliefs often influence how patients perceive mental illness; some may view psychosis as a spiritual crisis rather than a medical one. As an intern, I learned to collaborate with hospital chaplains to ensure that treatment plans respected patient beliefs while adhering to evidence-based medicine.</w:t>
      </w:r>
    </w:p>
    <w:bookmarkEnd w:id="24"/>
    <w:bookmarkStart w:id="25" w:name="the-impact-of-security-concerns"/>
    <w:p>
      <w:pPr>
        <w:pStyle w:val="Heading3"/>
      </w:pPr>
      <w:r>
        <w:rPr>
          <w:iCs/>
          <w:i/>
        </w:rPr>
        <w:t xml:space="preserve">The Impact of Security Concerns</w:t>
      </w:r>
    </w:p>
    <w:p>
      <w:pPr>
        <w:pStyle w:val="FirstParagraph"/>
      </w:pPr>
      <w:r>
        <w:t xml:space="preserve">Persistent security tensions in</w:t>
      </w:r>
      <w:r>
        <w:t xml:space="preserve"> </w:t>
      </w:r>
      <w:hyperlink w:anchor="Xa39a3ee5e6b4b0d3255bfef95601890afd80709">
        <w:r>
          <w:rPr>
            <w:rStyle w:val="Hyperlink"/>
            <w:bCs/>
            <w:b/>
          </w:rPr>
          <w:t xml:space="preserve">Israel Jerusalem</w:t>
        </w:r>
      </w:hyperlink>
      <w:r>
        <w:t xml:space="preserve"> </w:t>
      </w:r>
      <w:r>
        <w:t xml:space="preserve">contribute significantly to the prevalence of Post-Traumatic Stress Disorder (PTSD), acute stress disorder, and anxiety. Patients often present with hyperarousal symptoms directly linked to current events or personal loss related to conflict. The intern role required vigilance in identifying trauma-related triggers and employing grounding techniques during acute distress episodes.</w:t>
      </w:r>
    </w:p>
    <w:bookmarkEnd w:id="25"/>
    <w:bookmarkStart w:id="26" w:name="linguistic-barriers"/>
    <w:p>
      <w:pPr>
        <w:pStyle w:val="Heading3"/>
      </w:pPr>
      <w:r>
        <w:rPr>
          <w:iCs/>
          <w:i/>
        </w:rPr>
        <w:t xml:space="preserve">Linguistic Barriers</w:t>
      </w:r>
    </w:p>
    <w:p>
      <w:pPr>
        <w:pStyle w:val="FirstParagraph"/>
      </w:pPr>
      <w:r>
        <w:t xml:space="preserve">Jerusalem’s population is linguistically diverse, with many patients speaking Russian, Arabic Amharic or French as their primary language. Effective communication is critical in psychiatry. The internship emphasized the importance of using certified medical interpreters rather than family members to ensure accuracy and confidentiality in sensitive disclosures.</w:t>
      </w:r>
    </w:p>
    <w:bookmarkEnd w:id="26"/>
    <w:bookmarkEnd w:id="27"/>
    <w:bookmarkStart w:id="28" w:name="academic-learning-and-skill-acquisition"/>
    <w:p>
      <w:pPr>
        <w:pStyle w:val="Heading2"/>
      </w:pPr>
      <w:r>
        <w:t xml:space="preserve">5. Academic Learning and Skill Acquisition</w:t>
      </w:r>
    </w:p>
    <w:p>
      <w:pPr>
        <w:pStyle w:val="FirstParagraph"/>
      </w:pPr>
      <w:r>
        <w:t xml:space="preserve">The transition from student to practicing</w:t>
      </w:r>
      <w:r>
        <w:t xml:space="preserve"> </w:t>
      </w:r>
      <w:r>
        <w:rPr>
          <w:bCs/>
          <w:b/>
        </w:rPr>
        <w:t xml:space="preserve">Psychiatrist</w:t>
      </w:r>
      <w:r>
        <w:t xml:space="preserve"> </w:t>
      </w:r>
      <w:r>
        <w:t xml:space="preserve">requires more than just book learning; it demands clinical acumen. Key skills acquired during this rotation include:</w:t>
      </w:r>
    </w:p>
    <w:p>
      <w:pPr>
        <w:numPr>
          <w:ilvl w:val="0"/>
          <w:numId w:val="1002"/>
        </w:numPr>
        <w:pStyle w:val="Compact"/>
      </w:pPr>
      <w:r>
        <w:rPr>
          <w:bCs/>
          <w:b/>
        </w:rPr>
        <w:t xml:space="preserve">Differential Diagnosis:</w:t>
      </w:r>
      <w:r>
        <w:t xml:space="preserve"> </w:t>
      </w:r>
      <w:r>
        <w:t xml:space="preserve">Learning to distinguish between organic causes (e.g., thyroid dysfunction, neurological issues) and primary psychiatric disorders.</w:t>
      </w:r>
    </w:p>
    <w:p>
      <w:pPr>
        <w:numPr>
          <w:ilvl w:val="0"/>
          <w:numId w:val="1002"/>
        </w:numPr>
        <w:pStyle w:val="Compact"/>
      </w:pPr>
      <w:r>
        <w:rPr>
          <w:bCs/>
          <w:b/>
        </w:rPr>
        <w:t xml:space="preserve">Mindfulness-Based Interventions:</w:t>
      </w:r>
      <w:r>
        <w:t xml:space="preserve"> </w:t>
      </w:r>
      <w:r>
        <w:t xml:space="preserve">Integrating mindfulness techniques into patient care, a growing trend in modern psychiatric practice globally and within</w:t>
      </w:r>
      <w:r>
        <w:t xml:space="preserve"> </w:t>
      </w:r>
      <w:hyperlink w:anchor="Xa39a3ee5e6b4b0d3255bfef95601890afd80709">
        <w:r>
          <w:rPr>
            <w:rStyle w:val="Hyperlink"/>
            <w:bCs/>
            <w:b/>
          </w:rPr>
          <w:t xml:space="preserve">Israel Jerusalem</w:t>
        </w:r>
      </w:hyperlink>
      <w:r>
        <w:t xml:space="preserve">.</w:t>
      </w:r>
    </w:p>
    <w:p>
      <w:pPr>
        <w:numPr>
          <w:ilvl w:val="0"/>
          <w:numId w:val="1002"/>
        </w:numPr>
        <w:pStyle w:val="Compact"/>
      </w:pPr>
      <w:r>
        <w:rPr>
          <w:iCs/>
          <w:i/>
        </w:rPr>
        <w:t xml:space="preserve">Ethical Decision Making:</w:t>
      </w:r>
      <w:r>
        <w:t xml:space="preserve">: Navigating complex ethical dilemmas, such as determining patient capacity for consent or managing confidentiality in small community settings common in Jerusalem.</w:t>
      </w:r>
    </w:p>
    <w:bookmarkEnd w:id="28"/>
    <w:bookmarkStart w:id="29" w:name="Xd1bc2bdeed64f44c34f13bf14fcafbd1f7deb26"/>
    <w:p>
      <w:pPr>
        <w:pStyle w:val="Heading2"/>
      </w:pPr>
      <w:r>
        <w:t xml:space="preserve">6. Personal Reflection and Professional Growth</w:t>
      </w:r>
    </w:p>
    <w:p>
      <w:pPr>
        <w:pStyle w:val="FirstParagraph"/>
      </w:pPr>
      <w:r>
        <w:t xml:space="preserve">This</w:t>
      </w:r>
      <w:r>
        <w:t xml:space="preserve"> </w:t>
      </w:r>
      <w:r>
        <w:rPr>
          <w:bCs/>
          <w:b/>
        </w:rPr>
        <w:t xml:space="preserve">Internship Report</w:t>
      </w:r>
      <w:r>
        <w:t xml:space="preserve"> </w:t>
      </w:r>
      <w:r>
        <w:t xml:space="preserve">serves as a testament to the transformative power of clinical exposure. The most profound lesson was the realization that psychiatry is not merely about prescribing medication; it is about building therapeutic alliances in an environment where trust may be fragile due to cultural or political mistrust. Working alongside Israeli colleagues provided insights into resilience and adaptability, qualities that are paramount for a</w:t>
      </w:r>
      <w:r>
        <w:t xml:space="preserve"> </w:t>
      </w:r>
      <w:r>
        <w:rPr>
          <w:bCs/>
          <w:b/>
        </w:rPr>
        <w:t xml:space="preserve">Psychiatrist</w:t>
      </w:r>
      <w:r>
        <w:t xml:space="preserve">.</w:t>
      </w:r>
    </w:p>
    <w:p>
      <w:pPr>
        <w:pStyle w:val="BodyText"/>
      </w:pPr>
      <w:r>
        <w:t xml:space="preserve">I observed how the team in</w:t>
      </w:r>
      <w:r>
        <w:t xml:space="preserve"> </w:t>
      </w:r>
      <w:hyperlink w:anchor="Xa39a3ee5e6b4b0d3255bfef95601890afd80709">
        <w:r>
          <w:rPr>
            <w:rStyle w:val="Hyperlink"/>
            <w:bCs/>
            <w:b/>
          </w:rPr>
          <w:t xml:space="preserve">Israel Jerusalem</w:t>
        </w:r>
      </w:hyperlink>
      <w:r>
        <w:t xml:space="preserve"> </w:t>
      </w:r>
      <w:r>
        <w:t xml:space="preserve">maintained high standards of care despite resource constraints and emotional fatigue. This resilience inspired me to develop stronger coping mechanisms for myself, ensuring that I can provide sustained support to my future patients without succumbing to burnout.</w:t>
      </w:r>
    </w:p>
    <w:bookmarkEnd w:id="29"/>
    <w:bookmarkStart w:id="30" w:name="conclusion"/>
    <w:p>
      <w:pPr>
        <w:pStyle w:val="Heading2"/>
      </w:pPr>
      <w:r>
        <w:t xml:space="preserve">7. Conclusion</w:t>
      </w:r>
    </w:p>
    <w:p>
      <w:pPr>
        <w:pStyle w:val="FirstParagraph"/>
      </w:pPr>
      <w:r>
        <w:t xml:space="preserve">In conclusion, the internship at Shaare Zedek Medical Center in Jerusalem has been an invaluable component of my medical education. It has equipped me with the clinical skills, cultural competence, and ethical grounding necessary to pursue a career as a</w:t>
      </w:r>
      <w:r>
        <w:t xml:space="preserve"> </w:t>
      </w:r>
      <w:r>
        <w:rPr>
          <w:bCs/>
          <w:b/>
        </w:rPr>
        <w:t xml:space="preserve">Psychiatrist</w:t>
      </w:r>
      <w:r>
        <w:t xml:space="preserve">. The unique challenges presented by practicing in</w:t>
      </w:r>
      <w:r>
        <w:t xml:space="preserve"> </w:t>
      </w:r>
      <w:hyperlink w:anchor="Xa39a3ee5e6b4b0d3255bfef95601890afd80709">
        <w:r>
          <w:rPr>
            <w:rStyle w:val="Hyperlink"/>
            <w:bCs/>
            <w:b/>
          </w:rPr>
          <w:t xml:space="preserve">Israel Jerusalem</w:t>
        </w:r>
      </w:hyperlink>
      <w:r>
        <w:t xml:space="preserve"> </w:t>
      </w:r>
      <w:r>
        <w:t xml:space="preserve">have taught me to be adaptable empathetic and culturally sensitive.</w:t>
      </w:r>
    </w:p>
    <w:p>
      <w:pPr>
        <w:pStyle w:val="BodyText"/>
      </w:pPr>
      <w:r>
        <w:t xml:space="preserve">This</w:t>
      </w:r>
      <w:r>
        <w:t xml:space="preserve"> </w:t>
      </w:r>
      <w:r>
        <w:rPr>
          <w:bCs/>
          <w:b/>
        </w:rPr>
        <w:t xml:space="preserve">Internship Report</w:t>
      </w:r>
      <w:r>
        <w:t xml:space="preserve"> </w:t>
      </w:r>
      <w:r>
        <w:t xml:space="preserve">highlights that mental health care is universal in its humanity but specific in its execution. As I move forward into residency or further studies, I carry with me the lessons learned from this dynamic and complex environment, committed to improving the lives of patients regardless of their background or circumstances.</w:t>
      </w:r>
    </w:p>
    <w:p>
      <w:r>
        <w:pict>
          <v:rect style="width:0;height:1.5pt" o:hralign="center" o:hrstd="t" o:hr="t"/>
        </w:pict>
      </w:r>
    </w:p>
    <w:p>
      <w:pPr>
        <w:pStyle w:val="FirstParagraph"/>
      </w:pPr>
      <w:r>
        <w:rPr>
          <w:iCs/>
          <w:i/>
        </w:rPr>
        <w:t xml:space="preserve">Note: All patient data referenced in this document has been anonymized in compliance with HIPAA and local Israeli privacy laws.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Psychiatry in Jerusalem</dc:title>
  <dc:creator/>
  <cp:keywords/>
  <dcterms:created xsi:type="dcterms:W3CDTF">2026-07-29T15:02:16Z</dcterms:created>
  <dcterms:modified xsi:type="dcterms:W3CDTF">2026-07-29T15:02:16Z</dcterms:modified>
</cp:coreProperties>
</file>

<file path=docProps/custom.xml><?xml version="1.0" encoding="utf-8"?>
<Properties xmlns="http://schemas.openxmlformats.org/officeDocument/2006/custom-properties" xmlns:vt="http://schemas.openxmlformats.org/officeDocument/2006/docPropsVTypes"/>
</file>