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Japan</w:t>
      </w:r>
      <w:r>
        <w:t xml:space="preserve"> </w:t>
      </w:r>
      <w:r>
        <w:t xml:space="preserve">Kyoto</w:t>
      </w:r>
    </w:p>
    <w:bookmarkStart w:id="27" w:name="final-internship-report"/>
    <w:p>
      <w:pPr>
        <w:pStyle w:val="Heading1"/>
      </w:pPr>
      <w:r>
        <w:t xml:space="preserve">Final Internship Report</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Institution:</w:t>
      </w:r>
      <w:r>
        <w:t xml:space="preserve">Affiliated University Medical School</w:t>
      </w:r>
      <w:r>
        <w:br/>
      </w:r>
    </w:p>
    <w:bookmarkStart w:id="20" w:name="introduction-and-background"/>
    <w:p>
      <w:pPr>
        <w:pStyle w:val="Heading2"/>
      </w:pPr>
      <w:r>
        <w:t xml:space="preserve">1. Introduction and Background</w:t>
      </w:r>
    </w:p>
    <w:p>
      <w:pPr>
        <w:pStyle w:val="FirstParagraph"/>
      </w:pPr>
      <w:r>
        <w:t xml:space="preserve">The purpose of this comprehensive report is to document the experiences, observations, and professional development gained during a specialized internship focused on Psychiatry within the unique cultural context of Japan Kyoto. This period of clinical training was not merely an exercise in medical technique but a profound immersion into how mental health care intersects with tradition, modernity, and societal expectation. The location choice was deliberate; Japan Kyoto serves as the historical heart of Japanese culture, offering a distinct lens through which to view the evolution of psychiatric practices in the country. By situating this</w:t>
      </w:r>
      <w:r>
        <w:t xml:space="preserve"> </w:t>
      </w:r>
      <w:r>
        <w:rPr>
          <w:bCs/>
          <w:b/>
        </w:rPr>
        <w:t xml:space="preserve">Psychiatrist</w:t>
      </w:r>
      <w:r>
        <w:t xml:space="preserve"> </w:t>
      </w:r>
      <w:r>
        <w:t xml:space="preserve">internship in such a culturally rich environment, we were able to observe how ancient philosophies regarding mind-body unity continue to influence contemporary diagnostic criteria and therapeutic relationships.</w:t>
      </w:r>
    </w:p>
    <w:bookmarkEnd w:id="20"/>
    <w:bookmarkStart w:id="21" w:name="objectives-of-the-internship"/>
    <w:p>
      <w:pPr>
        <w:pStyle w:val="Heading2"/>
      </w:pPr>
      <w:r>
        <w:t xml:space="preserve">2. Objectives of the Internship</w:t>
      </w:r>
    </w:p>
    <w:p>
      <w:pPr>
        <w:pStyle w:val="FirstParagraph"/>
      </w:pPr>
      <w:r>
        <w:t xml:space="preserve">The primary objectives of this program were multifaceted. Firstly, it aimed to bridge the gap between Western psychiatric models and Japanese clinical realities. Secondly, it sought to enhance cross-cultural competency in mental health settings. Thirdly, it provided hands-on experience in patient care within a high-context communication culture found specifically in</w:t>
      </w:r>
      <w:r>
        <w:t xml:space="preserve"> </w:t>
      </w:r>
      <w:r>
        <w:rPr>
          <w:bCs/>
          <w:b/>
        </w:rPr>
        <w:t xml:space="preserve">Japan Kyoto</w:t>
      </w:r>
      <w:r>
        <w:t xml:space="preserve">. As an aspiring</w:t>
      </w:r>
      <w:r>
        <w:t xml:space="preserve"> </w:t>
      </w:r>
      <w:r>
        <w:rPr>
          <w:bCs/>
          <w:b/>
        </w:rPr>
        <w:t xml:space="preserve">Psychiatrist</w:t>
      </w:r>
      <w:r>
        <w:t xml:space="preserve">, the goal was to understand how stigma surrounding mental illness is navigated differently here compared to Western nations, and how traditional healing practices coexist with modern pharmacological interventions.</w:t>
      </w:r>
    </w:p>
    <w:bookmarkEnd w:id="21"/>
    <w:bookmarkStart w:id="22" w:name="clinical-observations-in-japan-kyoto"/>
    <w:p>
      <w:pPr>
        <w:pStyle w:val="Heading2"/>
      </w:pPr>
      <w:r>
        <w:t xml:space="preserve">3. Clinical Observations in Japan Kyoto</w:t>
      </w:r>
    </w:p>
    <w:p>
      <w:pPr>
        <w:pStyle w:val="FirstParagraph"/>
      </w:pPr>
      <w:r>
        <w:t xml:space="preserve">The clinical environment in</w:t>
      </w:r>
      <w:r>
        <w:t xml:space="preserve"> </w:t>
      </w:r>
      <w:r>
        <w:rPr>
          <w:bCs/>
          <w:b/>
        </w:rPr>
        <w:t xml:space="preserve">Japan Kyoto</w:t>
      </w:r>
      <w:r>
        <w:t xml:space="preserve"> </w:t>
      </w:r>
      <w:r>
        <w:t xml:space="preserve">presented a striking juxtaposition of the ancient and the futuristic. Many of the institutions visited were located near historic temples, creating an atmosphere where silence and reflection are valued components of therapy. The interns observed that patients often responded better to therapies that incorporated mindfulness and nature appreciation, reflecting the Shinto and Buddhist influences prevalent in this region.</w:t>
      </w:r>
    </w:p>
    <w:p>
      <w:pPr>
        <w:pStyle w:val="BodyText"/>
      </w:pPr>
      <w:r>
        <w:t xml:space="preserve">As a</w:t>
      </w:r>
      <w:r>
        <w:t xml:space="preserve"> </w:t>
      </w:r>
      <w:r>
        <w:rPr>
          <w:bCs/>
          <w:b/>
        </w:rPr>
        <w:t xml:space="preserve">Psychiatrist</w:t>
      </w:r>
      <w:r>
        <w:t xml:space="preserve"> </w:t>
      </w:r>
      <w:r>
        <w:t xml:space="preserve">intern, one of the most significant challenges encountered was navigating "Honne" (true feeling) versus "Tatemae" (public facade). In many cases, patients were reluctant to disclose symptoms directly due to fear of social ostracization. This required the development of acute observational skills and a patient-centered approach that prioritized building trust over rapid diagnosis. The language barrier further complicated these interactions, highlighting the critical need for cultural brokers and interpreters who understood not just the words, but the subtle nuances of Japanese social hierarchy and respect.</w:t>
      </w:r>
    </w:p>
    <w:bookmarkEnd w:id="22"/>
    <w:bookmarkStart w:id="23" w:name="cultural-nuances-in-psychiatric-care"/>
    <w:p>
      <w:pPr>
        <w:pStyle w:val="Heading2"/>
      </w:pPr>
      <w:r>
        <w:t xml:space="preserve">4. Cultural Nuances in Psychiatric Care</w:t>
      </w:r>
    </w:p>
    <w:p>
      <w:pPr>
        <w:pStyle w:val="FirstParagraph"/>
      </w:pPr>
      <w:r>
        <w:t xml:space="preserve">A central theme of this internship was understanding</w:t>
      </w:r>
      <w:r>
        <w:t xml:space="preserve"> </w:t>
      </w:r>
      <w:r>
        <w:rPr>
          <w:bCs/>
          <w:b/>
        </w:rPr>
        <w:t xml:space="preserve">Japan Kyoto</w:t>
      </w:r>
      <w:r>
        <w:t xml:space="preserve">'s specific approach to mental health. Unlike some Western contexts that emphasize individual autonomy above all else, the care models here often involve the family unit more heavily. Decisions regarding treatment plans were frequently made collectively, respecting the role of parents and spouses in recovery. This collective approach can sometimes delay individual agency but provides a robust support network for patients.</w:t>
      </w:r>
    </w:p>
    <w:p>
      <w:pPr>
        <w:pStyle w:val="BodyText"/>
      </w:pPr>
      <w:r>
        <w:t xml:space="preserve">Furthermore, as a</w:t>
      </w:r>
      <w:r>
        <w:t xml:space="preserve"> </w:t>
      </w:r>
      <w:r>
        <w:rPr>
          <w:bCs/>
          <w:b/>
        </w:rPr>
        <w:t xml:space="preserve">Psychiatrist</w:t>
      </w:r>
      <w:r>
        <w:t xml:space="preserve">, I observed that somatic symptoms are often reported more frequently than psychological ones. Patients might present with headaches or fatigue rather than admitting to anxiety or depression. This phenomenon, known as somatization, is deeply rooted in cultural expressions of distress where emotional pain is physicalized to maintain social harmony and avoid the stigma associated with mental illness.</w:t>
      </w:r>
    </w:p>
    <w:bookmarkEnd w:id="23"/>
    <w:bookmarkStart w:id="24" w:name="ethical-and-legal-considerations"/>
    <w:p>
      <w:pPr>
        <w:pStyle w:val="Heading2"/>
      </w:pPr>
      <w:r>
        <w:t xml:space="preserve">5. Ethical and Legal Considerations</w:t>
      </w:r>
    </w:p>
    <w:p>
      <w:pPr>
        <w:pStyle w:val="FirstParagraph"/>
      </w:pPr>
      <w:r>
        <w:t xml:space="preserve">The internship also covered the legal frameworks governing mental health care in Japan. The Mental Health Act of Japan was studied extensively, particularly regarding involuntary hospitalization criteria. It was fascinating to compare these laws with international standards. In</w:t>
      </w:r>
      <w:r>
        <w:t xml:space="preserve"> </w:t>
      </w:r>
      <w:r>
        <w:rPr>
          <w:bCs/>
          <w:b/>
        </w:rPr>
        <w:t xml:space="preserve">Japan Kyoto</w:t>
      </w:r>
      <w:r>
        <w:t xml:space="preserve">, there is a strong emphasis on community-based care following discharge, aiming to reintegrate patients into society while maintaining their dignity and employment prospects where possible.</w:t>
      </w:r>
    </w:p>
    <w:bookmarkEnd w:id="24"/>
    <w:bookmarkStart w:id="25" w:name="personal-and-professional-growth"/>
    <w:p>
      <w:pPr>
        <w:pStyle w:val="Heading2"/>
      </w:pPr>
      <w:r>
        <w:t xml:space="preserve">6. Personal and Professional Growth</w:t>
      </w:r>
    </w:p>
    <w:p>
      <w:pPr>
        <w:pStyle w:val="FirstParagraph"/>
      </w:pPr>
      <w:r>
        <w:t xml:space="preserve">This experience has fundamentally altered my perspective on what it means to practice as a</w:t>
      </w:r>
      <w:r>
        <w:t xml:space="preserve"> </w:t>
      </w:r>
      <w:r>
        <w:rPr>
          <w:bCs/>
          <w:b/>
        </w:rPr>
        <w:t xml:space="preserve">Psychiatrist</w:t>
      </w:r>
      <w:r>
        <w:t xml:space="preserve">. It has taught me that effective treatment requires more than just clinical knowledge; it demands cultural humility and adaptability. Working in</w:t>
      </w:r>
      <w:r>
        <w:t xml:space="preserve"> </w:t>
      </w:r>
      <w:r>
        <w:rPr>
          <w:bCs/>
          <w:b/>
        </w:rPr>
        <w:t xml:space="preserve">Japan Kyoto</w:t>
      </w:r>
      <w:r>
        <w:t xml:space="preserve"> </w:t>
      </w:r>
      <w:r>
        <w:t xml:space="preserve">allowed me to witness resilience in the face of societal pressure and the transformative power of compassionate, culturally sensitive care.</w:t>
      </w:r>
    </w:p>
    <w:bookmarkEnd w:id="25"/>
    <w:bookmarkStart w:id="26" w:name="conclusion"/>
    <w:p>
      <w:pPr>
        <w:pStyle w:val="Heading2"/>
      </w:pPr>
      <w:r>
        <w:t xml:space="preserve">7. Conclusion</w:t>
      </w:r>
    </w:p>
    <w:p>
      <w:pPr>
        <w:pStyle w:val="FirstParagraph"/>
      </w:pPr>
      <w:r>
        <w:t xml:space="preserve">In conclusion, this internship provided an unparalleled opportunity to explore the complexities of mental health care through the specific lens of</w:t>
      </w:r>
      <w:r>
        <w:t xml:space="preserve"> </w:t>
      </w:r>
      <w:r>
        <w:rPr>
          <w:bCs/>
          <w:b/>
        </w:rPr>
        <w:t xml:space="preserve">Japan Kyoto</w:t>
      </w:r>
      <w:r>
        <w:t xml:space="preserve">. The blend of traditional values with modern medical practices offered a rich educational ground for any aspiring</w:t>
      </w:r>
      <w:r>
        <w:t xml:space="preserve"> </w:t>
      </w:r>
      <w:r>
        <w:rPr>
          <w:bCs/>
          <w:b/>
        </w:rPr>
        <w:t xml:space="preserve">Psychiatrist</w:t>
      </w:r>
      <w:r>
        <w:t xml:space="preserve">. The skills acquired in cross-cultural communication, diagnostic observation, and ethical practice will undoubtedly serve as a cornerstone for future professional endeavors. This report affirms that understanding the local context is not just beneficial but essential for providing effective psychiatric care globally.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Japan Kyoto</dc:title>
  <dc:creator/>
  <dc:language>en</dc:language>
  <cp:keywords/>
  <dcterms:created xsi:type="dcterms:W3CDTF">2026-07-29T18:59:02Z</dcterms:created>
  <dcterms:modified xsi:type="dcterms:W3CDTF">2026-07-29T18:59:02Z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