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Psychiatry</w:t>
      </w:r>
      <w:r>
        <w:t xml:space="preserve"> </w:t>
      </w:r>
      <w:r>
        <w:t xml:space="preserve">in</w:t>
      </w:r>
      <w:r>
        <w:t xml:space="preserve"> </w:t>
      </w:r>
      <w:r>
        <w:t xml:space="preserve">Pakistan,</w:t>
      </w:r>
      <w:r>
        <w:t xml:space="preserve"> </w:t>
      </w:r>
      <w:r>
        <w:t xml:space="preserve">Islamabad</w:t>
      </w:r>
    </w:p>
    <w:bookmarkStart w:id="22" w:name="internship-report"/>
    <w:p>
      <w:pPr>
        <w:pStyle w:val="Heading1"/>
      </w:pPr>
      <w:r>
        <w:t xml:space="preserve">Internship Report</w:t>
      </w:r>
    </w:p>
    <w:p>
      <w:pPr>
        <w:pStyle w:val="FirstParagraph"/>
      </w:pPr>
      <w:r>
        <w:rPr>
          <w:bCs/>
          <w:b/>
        </w:rPr>
        <w:t xml:space="preserve">Name:</w:t>
      </w:r>
      <w:r>
        <w:t xml:space="preserve">[Candidate Name]</w:t>
      </w:r>
    </w:p>
    <w:p>
      <w:pPr>
        <w:pStyle w:val="BodyText"/>
      </w:pPr>
      <w:r>
        <w:rPr>
          <w:bCs/>
          <w:b/>
        </w:rPr>
        <w:t xml:space="preserve">Institution:</w:t>
      </w:r>
      <w:r>
        <w:t xml:space="preserve">[Name of University/Medical College]</w:t>
      </w:r>
    </w:p>
    <w:bookmarkStart w:id="21" w:name="date-october-2023"/>
    <w:p>
      <w:pPr>
        <w:pStyle w:val="Heading2"/>
      </w:pPr>
      <w:r>
        <w:t xml:space="preserve">Date: October 2023</w:t>
      </w:r>
    </w:p>
    <w:bookmarkStart w:id="20" w:name="pakistan-islamabad"/>
    <w:p>
      <w:pPr>
        <w:pStyle w:val="Heading3"/>
      </w:pPr>
      <w:r>
        <w:t xml:space="preserve">Pakistan, Islamabad</w:t>
      </w:r>
    </w:p>
    <w:bookmarkEnd w:id="20"/>
    <w:bookmarkEnd w:id="21"/>
    <w:bookmarkEnd w:id="22"/>
    <w:bookmarkStart w:id="23" w:name="introduction-and-executive-summary"/>
    <w:p>
      <w:pPr>
        <w:pStyle w:val="Heading1"/>
      </w:pPr>
      <w:r>
        <w:t xml:space="preserve">Introduction and Executive Summary</w:t>
      </w:r>
    </w:p>
    <w:p>
      <w:pPr>
        <w:pStyle w:val="FirstParagraph"/>
      </w:pPr>
      <w:r>
        <w:t xml:space="preserve">This Internship Report details the comprehensive clinical exposure and educational experience gained during a supervised internship in Psychiatry within Pakistan, specifically located in the capital city of Islamabad. The primary objective of this rotation was to bridge the gap between theoretical medical knowledge and practical clinical application in mental health care. As psychiatric disorders represent a growing public health challenge globally, understanding their nuances within the specific cultural and socio-economic context of Pakistan is crucial for any medical professional.</w:t>
      </w:r>
    </w:p>
    <w:p>
      <w:pPr>
        <w:pStyle w:val="BodyText"/>
      </w:pPr>
      <w:r>
        <w:t xml:space="preserve">The internship took place at a premier tertiary care hospital in Islamabad, providing access to a diverse patient demographic ranging from urban professionals dealing with stress-related disorders to rural patients presenting with severe psychotic conditions. This report outlines the clinical activities undertaken, key learning outcomes, challenges faced regarding mental health stigma in Pakistan, and recommendations for improving psychiatric services in Islamabad.</w:t>
      </w:r>
    </w:p>
    <w:bookmarkEnd w:id="23"/>
    <w:bookmarkStart w:id="27" w:name="clinical-rotations-and-case-management"/>
    <w:p>
      <w:pPr>
        <w:pStyle w:val="Heading1"/>
      </w:pPr>
      <w:r>
        <w:t xml:space="preserve">Clinical Rotations and Case Management</w:t>
      </w:r>
    </w:p>
    <w:p>
      <w:pPr>
        <w:pStyle w:val="FirstParagraph"/>
      </w:pPr>
      <w:r>
        <w:t xml:space="preserve">The core of this Internship Report revolves around the hands-on experience acquired while working under the supervision of senior Psychiatrists in Pakistan. The rotation was structured to cover various sub-specialties within psychiatry, including Child and Adolescent Psychiatry, Addiction Medicine, Geriatric Psychiatry, and Forensic Psychiatry.</w:t>
      </w:r>
    </w:p>
    <w:bookmarkStart w:id="24" w:name="diagnostic-assessment"/>
    <w:p>
      <w:pPr>
        <w:pStyle w:val="Heading2"/>
      </w:pPr>
      <w:r>
        <w:t xml:space="preserve">1. Diagnostic Assessment</w:t>
      </w:r>
    </w:p>
    <w:p>
      <w:pPr>
        <w:pStyle w:val="FirstParagraph"/>
      </w:pPr>
      <w:r>
        <w:t xml:space="preserve">In Islamabad's clinical setting, patients often present with complex symptom clusters influenced by cultural factors. A significant portion of the internship involved conducting thorough psychiatric interviews using standardized tools such as the MINI International Neuropsychiatric Interview and the Hamilton Rating Scale for Depression. I learned to differentiate between organic brain syndromes and primary psychiatric disorders, a skill that is particularly vital in resource-limited settings where neuro-imaging facilities may not always be immediately accessible.</w:t>
      </w:r>
    </w:p>
    <w:bookmarkEnd w:id="24"/>
    <w:bookmarkStart w:id="25" w:name="therapeutic-interventions"/>
    <w:p>
      <w:pPr>
        <w:pStyle w:val="Heading2"/>
      </w:pPr>
      <w:r>
        <w:t xml:space="preserve">2. Therapeutic Interventions</w:t>
      </w:r>
    </w:p>
    <w:p>
      <w:pPr>
        <w:pStyle w:val="FirstParagraph"/>
      </w:pPr>
      <w:r>
        <w:t xml:space="preserve">The internship provided exposure to both pharmacological and psychotherapeutic interventions. I observed and assisted in the management of Major Depressive Disorder, Generalized Anxiety Disorder, Schizophrenia, and Bipolar Affective Disorder. In Pakistan, there is often a heavy reliance on pharmacotherapy due to a shortage of trained psychotherapists. However, I was introduced to brief supportive psychotherapy techniques that can be effectively deployed by general practitioners in Islamabad.</w:t>
      </w:r>
    </w:p>
    <w:bookmarkEnd w:id="25"/>
    <w:bookmarkStart w:id="26" w:name="cultural-sensitivity"/>
    <w:p>
      <w:pPr>
        <w:pStyle w:val="Heading2"/>
      </w:pPr>
      <w:r>
        <w:t xml:space="preserve">3. Cultural Sensitivity</w:t>
      </w:r>
    </w:p>
    <w:p>
      <w:pPr>
        <w:pStyle w:val="FirstParagraph"/>
      </w:pPr>
      <w:r>
        <w:t xml:space="preserve">A unique aspect of practicing as a Psychiatrist in Pakistan is the integration of cultural beliefs into treatment plans. Many patients and their families attribute mental illness to spiritual causes, such as "evil eye" or possession. Developing the ability to navigate these beliefs with respect while adhering to evidence-based medicine was a critical learning outcome. I learned how to build rapport by acknowledging these perspectives without compromising clinical integrity, a skill essential for effective patient compliance in Islamabad.</w:t>
      </w:r>
    </w:p>
    <w:bookmarkEnd w:id="26"/>
    <w:bookmarkEnd w:id="27"/>
    <w:bookmarkStart w:id="30" w:name="Xc53409077ad2d7f1247bf2cedcd7c55913d4af3"/>
    <w:p>
      <w:pPr>
        <w:pStyle w:val="Heading1"/>
      </w:pPr>
      <w:r>
        <w:t xml:space="preserve">Challenges and Observations in the Pakistani Context</w:t>
      </w:r>
    </w:p>
    <w:p>
      <w:pPr>
        <w:pStyle w:val="FirstParagraph"/>
      </w:pPr>
      <w:r>
        <w:t xml:space="preserve">The Internship Report must also address the systemic challenges observed during this rotation. Despite Islamabad being the capital and having better infrastructure than other regions of Pakistan, significant gaps exist in mental health infrastructure.</w:t>
      </w:r>
    </w:p>
    <w:bookmarkStart w:id="28" w:name="stigma-and-misconceptions"/>
    <w:p>
      <w:pPr>
        <w:pStyle w:val="Heading2"/>
      </w:pPr>
      <w:r>
        <w:t xml:space="preserve">Stigma and Misconceptions</w:t>
      </w:r>
    </w:p>
    <w:p>
      <w:pPr>
        <w:pStyle w:val="FirstParagraph"/>
      </w:pPr>
      <w:r>
        <w:t xml:space="preserve">The most profound challenge encountered was the deep-seated stigma associated with mental illness. Patients often delayed seeking help until their conditions became severe. Families frequently hid affected members due to fear of social ostracization, which complicated early diagnosis and treatment. As a future Psychiatrist, recognizing that education is as powerful as medication in combating this stigma in Pakistan is paramount.</w:t>
      </w:r>
    </w:p>
    <w:bookmarkEnd w:id="28"/>
    <w:bookmarkStart w:id="29" w:name="resource-allocation"/>
    <w:p>
      <w:pPr>
        <w:pStyle w:val="Heading2"/>
      </w:pPr>
      <w:r>
        <w:t xml:space="preserve">Resource Allocation</w:t>
      </w:r>
    </w:p>
    <w:p>
      <w:pPr>
        <w:pStyle w:val="FirstParagraph"/>
      </w:pPr>
      <w:r>
        <w:t xml:space="preserve">In Islamabad, while private hospitals offer high-quality care, public sector facilities suffer from overcrowding and limited resources. The ratio of psychiatrists to patients remains disproportionately low. This internship highlighted the need for task-shifting strategies, where general practitioners in rural Pakistan are trained to manage common mental health disorders, thereby extending the reach of psychiatric care.</w:t>
      </w:r>
    </w:p>
    <w:bookmarkEnd w:id="29"/>
    <w:bookmarkEnd w:id="30"/>
    <w:bookmarkStart w:id="31" w:name="X3fea97ce64f83fa7267e42d385f097b3656fa9a"/>
    <w:p>
      <w:pPr>
        <w:pStyle w:val="Heading1"/>
      </w:pPr>
      <w:r>
        <w:t xml:space="preserve">Skill Acquisition and Professional Development</w:t>
      </w:r>
    </w:p>
    <w:p>
      <w:pPr>
        <w:pStyle w:val="FirstParagraph"/>
      </w:pPr>
      <w:r>
        <w:t xml:space="preserve">This period of training significantly enhanced my clinical competencies. Key skills acquired include:</w:t>
      </w:r>
    </w:p>
    <w:p>
      <w:pPr>
        <w:numPr>
          <w:ilvl w:val="0"/>
          <w:numId w:val="1001"/>
        </w:numPr>
        <w:pStyle w:val="Compact"/>
      </w:pPr>
      <w:r>
        <w:rPr>
          <w:bCs/>
          <w:b/>
        </w:rPr>
        <w:t xml:space="preserve">Risk Assessment:</w:t>
      </w:r>
      <w:r>
        <w:t xml:space="preserve"> </w:t>
      </w:r>
      <w:r>
        <w:t xml:space="preserve">Proficiency in assessing suicide risk and violence potential, a critical skill for ensuring patient safety in emergency psychiatric settings.</w:t>
      </w:r>
    </w:p>
    <w:p>
      <w:pPr>
        <w:numPr>
          <w:ilvl w:val="0"/>
          <w:numId w:val="1001"/>
        </w:numPr>
        <w:pStyle w:val="Compact"/>
      </w:pPr>
      <w:r>
        <w:rPr>
          <w:bCs/>
          <w:b/>
        </w:rPr>
        <w:t xml:space="preserve">Multidisciplinary Collaboration:</w:t>
      </w:r>
      <w:r>
        <w:t xml:space="preserve"> </w:t>
      </w:r>
      <w:r>
        <w:t xml:space="preserve">Learning to work with clinical psychologists, social workers, and occupational therapists to provide holistic care.</w:t>
      </w:r>
    </w:p>
    <w:p>
      <w:pPr>
        <w:numPr>
          <w:ilvl w:val="0"/>
          <w:numId w:val="1001"/>
        </w:numPr>
        <w:pStyle w:val="Compact"/>
      </w:pPr>
      <w:r>
        <w:rPr>
          <w:bCs/>
          <w:b/>
        </w:rPr>
        <w:t xml:space="preserve">Ethical Practice:</w:t>
      </w:r>
      <w:r>
        <w:t xml:space="preserve"> </w:t>
      </w:r>
      <w:r>
        <w:t xml:space="preserve">Navigating ethical dilemmas specific to the Pakistani context, such as confidentiality issues within extended family structures and informed consent processes.</w:t>
      </w:r>
    </w:p>
    <w:bookmarkEnd w:id="31"/>
    <w:bookmarkStart w:id="33" w:name="conclusion-and-recommendations"/>
    <w:p>
      <w:pPr>
        <w:pStyle w:val="Heading1"/>
      </w:pPr>
      <w:r>
        <w:t xml:space="preserve">Conclusion and Recommendations</w:t>
      </w:r>
    </w:p>
    <w:p>
      <w:pPr>
        <w:pStyle w:val="FirstParagraph"/>
      </w:pPr>
      <w:r>
        <w:t xml:space="preserve">In conclusion, this Internship Report serves as a testament to the invaluable experience gained in the field of Psychiatry in Pakistan, Islamabad. The rotation provided a robust foundation in diagnosing and treating mental health disorders while offering deep insights into the socio-cultural dynamics influencing patient care.</w:t>
      </w:r>
    </w:p>
    <w:bookmarkStart w:id="32" w:name="recommendations-for-future-improvement"/>
    <w:p>
      <w:pPr>
        <w:pStyle w:val="Heading2"/>
      </w:pPr>
      <w:r>
        <w:t xml:space="preserve">Recommendations for Future Improvement</w:t>
      </w:r>
    </w:p>
    <w:p>
      <w:pPr>
        <w:pStyle w:val="FirstParagraph"/>
      </w:pPr>
      <w:r>
        <w:t xml:space="preserve">To enhance psychiatric training and service delivery in Islamabad, I propose the following:</w:t>
      </w:r>
    </w:p>
    <w:p>
      <w:pPr>
        <w:numPr>
          <w:ilvl w:val="0"/>
          <w:numId w:val="1002"/>
        </w:numPr>
        <w:pStyle w:val="Compact"/>
      </w:pPr>
      <w:r>
        <w:rPr>
          <w:bCs/>
          <w:b/>
        </w:rPr>
        <w:t xml:space="preserve">Institutional Support for Mental Health Awareness:</w:t>
      </w:r>
      <w:r>
        <w:t xml:space="preserve"> </w:t>
      </w:r>
      <w:r>
        <w:t xml:space="preserve">Campaigns should be launched in Islamabad to normalize conversations around mental health, reducing stigma and encouraging early help-seeking behavior.</w:t>
      </w:r>
    </w:p>
    <w:p>
      <w:pPr>
        <w:numPr>
          <w:ilvl w:val="0"/>
          <w:numId w:val="1002"/>
        </w:numPr>
        <w:pStyle w:val="Compact"/>
      </w:pPr>
      <w:r>
        <w:rPr>
          <w:bCs/>
          <w:b/>
        </w:rPr>
        <w:t xml:space="preserve">Increased Funding for Public Sector Psychiatry:</w:t>
      </w:r>
      <w:r>
        <w:t xml:space="preserve"> </w:t>
      </w:r>
      <w:r>
        <w:t xml:space="preserve">The government must invest in expanding the workforce of mental health professionals in public hospitals to reduce patient wait times and improve care quality.</w:t>
      </w:r>
    </w:p>
    <w:p>
      <w:pPr>
        <w:numPr>
          <w:ilvl w:val="0"/>
          <w:numId w:val="1002"/>
        </w:numPr>
        <w:pStyle w:val="Compact"/>
      </w:pPr>
      <w:r>
        <w:rPr>
          <w:bCs/>
          <w:b/>
        </w:rPr>
        <w:t xml:space="preserve">Cultural Competency Training:</w:t>
      </w:r>
      <w:r>
        <w:t xml:space="preserve"> </w:t>
      </w:r>
      <w:r>
        <w:t xml:space="preserve">Medical curricula should include mandatory training on integrating cultural beliefs with modern psychiatric practices to better serve the diverse population of Pakistan.</w:t>
      </w:r>
    </w:p>
    <w:p>
      <w:pPr>
        <w:pStyle w:val="FirstParagraph"/>
      </w:pPr>
      <w:r>
        <w:t xml:space="preserve">This internship has not only solidified my desire to pursue a career as a Psychiatrist but has also equipped me with the practical tools necessary to contribute meaningfully to mental health care in Pakistan. The experience in Islamabad highlighted both the urgent need for reform and the potential for impactful change through dedicated clinical practice and advocacy.</w:t>
      </w:r>
    </w:p>
    <w:bookmarkEnd w:id="32"/>
    <w:bookmarkEnd w:id="33"/>
    <w:bookmarkStart w:id="34" w:name="acknowledgements"/>
    <w:p>
      <w:pPr>
        <w:pStyle w:val="Heading1"/>
      </w:pPr>
      <w:r>
        <w:t xml:space="preserve">Acknowledgements</w:t>
      </w:r>
    </w:p>
    <w:p>
      <w:pPr>
        <w:pStyle w:val="FirstParagraph"/>
      </w:pPr>
      <w:r>
        <w:t xml:space="preserve">I would like to express my sincere gratitude to the senior Psychiatrists, nursing staff, and administration at [Name of Hospital] in Islamabad for their guidance and support throughout this internship. Their mentorship was instrumental in shaping my understanding of psychiatric practice in Pakistan.</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Psychiatry in Pakistan, Islamabad</dc:title>
  <dc:creator/>
  <dc:language>en</dc:language>
  <cp:keywords/>
  <dcterms:created xsi:type="dcterms:W3CDTF">2026-07-29T15:36:38Z</dcterms:created>
  <dcterms:modified xsi:type="dcterms:W3CDTF">2026-07-29T15:36:38Z</dcterms:modified>
</cp:coreProperties>
</file>

<file path=docProps/custom.xml><?xml version="1.0" encoding="utf-8"?>
<Properties xmlns="http://schemas.openxmlformats.org/officeDocument/2006/custom-properties" xmlns:vt="http://schemas.openxmlformats.org/officeDocument/2006/docPropsVTypes"/>
</file>