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Moscow</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Institution Hosted:</w:t>
      </w:r>
      <w:r>
        <w:t xml:space="preserve">: Clinical Psychiatric Center No. 1, Moscow</w:t>
      </w:r>
    </w:p>
    <w:p>
      <w:pPr>
        <w:pStyle w:val="BodyText"/>
      </w:pPr>
      <w:r>
        <w:rPr>
          <w:bCs/>
          <w:b/>
        </w:rPr>
        <w:t xml:space="preserve">Date of Internship:: January 2023 – June 2023</w:t>
      </w:r>
      <w:r>
        <w:rPr>
          <w:bCs/>
          <w:b/>
        </w:rPr>
        <w:t xml:space="preserve"> </w:t>
      </w:r>
      <w:r>
        <w:rPr>
          <w:bCs/>
          <w:b/>
        </w:rPr>
        <w:t xml:space="preserve">&lt; p &gt;&lt; strong &gt; Location :: Russia , Moscow</w:t>
      </w:r>
    </w:p>
    <w:bookmarkEnd w:id="20"/>
    <w:bookmarkStart w:id="27" w:name="X81b8a9894de30d30dae9652052897ef552e9de1"/>
    <w:p>
      <w:pPr>
        <w:pStyle w:val="Heading1"/>
      </w:pPr>
      <w:r>
        <w:t xml:space="preserve">Comprehensive Analysis of Clinical Psychiatry Practicum in the Russian Federation</w:t>
      </w:r>
    </w:p>
    <w:p>
      <w:pPr>
        <w:pStyle w:val="FirstParagraph"/>
      </w:pPr>
      <w:r>
        <w:t xml:space="preserve">This document serves as a comprehensive summary of my clinical internship experience focused on the role of a psychiatrist within the healthcare infrastructure of Russia, specifically in its capital city, Moscow. The primary objective of this report is to detail the educational outcomes, clinical exposures, and cultural adaptations encountered during this intensive period. Working as an intern psychiatrist in Moscow provided a unique perspective on mental health care delivery within one of Europe’s largest urban centers.</w:t>
      </w:r>
    </w:p>
    <w:bookmarkStart w:id="21" w:name="X2cbdc5bb1f4cdedcca5ebc749a3f1306b26f97b"/>
    <w:p>
      <w:pPr>
        <w:pStyle w:val="Heading2"/>
      </w:pPr>
      <w:r>
        <w:t xml:space="preserve">1. Introduction and Context</w:t>
      </w:r>
      <w:r>
        <w:t xml:space="preserve"> </w:t>
      </w:r>
      <w:r>
        <w:t xml:space="preserve">&lt; p &gt; The city of Moscow , Russia , presents a complex landscape for psychiatric services due to its dense population, high stress levels associated with rapid modernization, and a healthcare system that bridges Soviet-era traditions with contemporary Western practices. As an intern psychiatrist at the Clinical Psychiatric Center No. 1 in Moscow , I was tasked with supporting senior residents and consultants in diagnosing and treating severe mental disorders. The environment was highly structured, emphasizing rigorous diagnostic accuracy based on the International Classification of Diseases (ICD-10) criteria, which is standard practice across Russia .</w:t>
      </w:r>
    </w:p>
    <w:bookmarkEnd w:id="21"/>
    <w:bookmarkStart w:id="22" w:name="X12b26bb8bf9940cfd6b96d38446d29a56d86c9d"/>
    <w:p>
      <w:pPr>
        <w:pStyle w:val="Heading2"/>
      </w:pPr>
      <w:r>
        <w:t xml:space="preserve">2. Clinical Responsibilities and Rotations</w:t>
      </w:r>
      <w:r>
        <w:t xml:space="preserve"> </w:t>
      </w:r>
      <w:r>
        <w:t xml:space="preserve">&lt; p &gt; During my tenure as an intern psychiatrist in Moscow , I participated in several key rotations. The most significant was the Emergency Psychiatric Unit, where I learned to triage patients presenting with acute psychosis, severe depressive episodes with suicidal ideation, and substance-induced mental disorders. In this high-pressure environment typical of major Russian hospitals , efficiency and decisive action were paramount.</w:t>
      </w:r>
      <w:r>
        <w:t xml:space="preserve"> </w:t>
      </w:r>
      <w:r>
        <w:t xml:space="preserve">&lt; ul &gt;</w:t>
      </w:r>
      <w:r>
        <w:t xml:space="preserve"> </w:t>
      </w:r>
      <w:r>
        <w:t xml:space="preserve">&lt; li &gt;&lt; strong &gt; Inpatient Wards : I assisted in the daily management of over 200 patients. This involved conducting morning rounds, reviewing patient progress notes, and participating in multidisciplinary team meetings that included psychologists , social workers , and nurses . The hierarchical structure was evident here ; as an intern psychiatrist , I relied heavily on the mentorship of senior doctors who were deeply experienced in classical Russian psychoanalytic traditions mixed with modern pharmacotherapy.</w:t>
      </w:r>
      <w:r>
        <w:t xml:space="preserve"> </w:t>
      </w:r>
      <w:r>
        <w:t xml:space="preserve">&lt; li &gt;&lt; strong &gt; Outpatient Clinics : Rotating through community mental health centers in Moscow allowed me to observe long-term care strategies for schizophrenia and bipolar disorder. I noted the importance of social support systems, particularly family involvement, which is a cultural staple in Russia . Many patients relied on their families for medication adherence and emotional stability.</w:t>
      </w:r>
      <w:r>
        <w:t xml:space="preserve"> </w:t>
      </w:r>
      <w:r>
        <w:t xml:space="preserve">&lt; li &gt;&lt; strong &gt; Child and Adolescent Psychiatry : This rotation provided insight into the rising rates of anxiety and attention-deficit/hyperactivity disorder (ADHD) among school-age children in Moscow . I observed how educators and parents collaborate with psychiatrists to manage behavioral issues, highlighting a growing awareness of mental health in educational settings.</w:t>
      </w:r>
    </w:p>
    <w:bookmarkEnd w:id="22"/>
    <w:bookmarkStart w:id="23" w:name="Xb7822dd97fc35c3d6c47ce8367d0f39781a4853"/>
    <w:p>
      <w:pPr>
        <w:pStyle w:val="Heading2"/>
      </w:pPr>
      <w:r>
        <w:t xml:space="preserve">3. Diagnostic Approaches and Pharmacotherapy</w:t>
      </w:r>
      <w:r>
        <w:t xml:space="preserve"> </w:t>
      </w:r>
      <w:r>
        <w:t xml:space="preserve">&lt; p &gt; The diagnostic approach for a psychiatrist in Russia Moscow differs slightly from Western standards due to the prevalence of ICD-10 over DSM-5. While there is a gradual shift toward DSM criteria, familiarity with ICD coding remains essential for insurance and administrative purposes. During my internship , I honed my skills in phenomenological assessment—focusing on the subjective experience of the patient rather than just symptom checklists.</w:t>
      </w:r>
      <w:r>
        <w:t xml:space="preserve"> </w:t>
      </w:r>
      <w:r>
        <w:t xml:space="preserve">&lt; p &gt; Pharmacologically, the intern psychiatrist must navigate a wide array of available medications. In Moscow , antipsychotics such as olanzapine and risperidone were frequently prescribed. I learned to monitor for side effects like extrapyramidal symptoms and metabolic changes, which are significant concerns in long-term treatment plans. Additionally, I observed the cautious use of benzodiazepines due to stricter regulations on controlled substances within the Russian healthcare system.</w:t>
      </w:r>
    </w:p>
    <w:bookmarkEnd w:id="23"/>
    <w:bookmarkStart w:id="24" w:name="X7faa2811fc20677a09c827779a6765d13d282a8"/>
    <w:p>
      <w:pPr>
        <w:pStyle w:val="Heading2"/>
      </w:pPr>
      <w:r>
        <w:t xml:space="preserve">4. Cultural Competence and Social Determinants</w:t>
      </w:r>
      <w:r>
        <w:t xml:space="preserve"> </w:t>
      </w:r>
      <w:r>
        <w:t xml:space="preserve">&lt; p &gt; A critical component of this internship was understanding the sociocultural context of mental health in Russia Moscow . Stigma surrounding psychiatric illness remains a barrier to treatment for many individuals. Patients often present late in the course of their illness due to fear of social ostracization or professional discrimination. As an intern psychiatrist , I learned to employ empathetic communication techniques that respected these cultural sensitivities.</w:t>
      </w:r>
      <w:r>
        <w:t xml:space="preserve"> </w:t>
      </w:r>
      <w:r>
        <w:t xml:space="preserve">&lt; p &gt; Furthermore, the concept of "resilience" is deeply embedded in Russian culture. This can be both a protective factor and a hurdle; while patients often possess strong coping mechanisms, they may also minimize their distress until it becomes unmanageable. Recognizing this dynamic was crucial for effective diagnosis and building therapeutic alliances.</w:t>
      </w:r>
    </w:p>
    <w:bookmarkEnd w:id="24"/>
    <w:bookmarkStart w:id="25" w:name="X1bc4832fa3bb0261138d5dbf19f65fb7ac4aee6"/>
    <w:p>
      <w:pPr>
        <w:pStyle w:val="Heading2"/>
      </w:pPr>
      <w:r>
        <w:t xml:space="preserve">5. Challenges Faced During the Internship</w:t>
      </w:r>
      <w:r>
        <w:t xml:space="preserve"> </w:t>
      </w:r>
      <w:r>
        <w:t xml:space="preserve">&lt; p &gt; Operating as an intern psychiatrist in Moscow presented distinct challenges. The language barrier, although mitigated by medical terminology commonality, sometimes hindered nuanced conversations with elderly patients or those with limited Russian proficiency from other regions of Russia . Additionally, resource constraints in some public facilities required creativity in managing patient loads and ensuring adequate follow-up care.</w:t>
      </w:r>
      <w:r>
        <w:t xml:space="preserve"> </w:t>
      </w:r>
      <w:r>
        <w:t xml:space="preserve">&lt; p &gt; Another challenge was the administrative burden. The documentation requirements for a psychiatrist in Russia are extensive, involving detailed case histories and legal justifications for involuntary hospitalization. This aspect of the role tested my organizational skills and attention to detail significantly.</w:t>
      </w:r>
    </w:p>
    <w:bookmarkEnd w:id="25"/>
    <w:bookmarkStart w:id="26" w:name="X57eaaebfc32210692e7475e44b5b5e8fd0e63f1"/>
    <w:p>
      <w:pPr>
        <w:pStyle w:val="Heading2"/>
      </w:pPr>
      <w:r>
        <w:t xml:space="preserve">6. Conclusion and Professional Growth</w:t>
      </w:r>
      <w:r>
        <w:t xml:space="preserve"> </w:t>
      </w:r>
      <w:r>
        <w:t xml:space="preserve">&lt; p &gt; In conclusion, my internship as a psychiatrist in Russia Moscow was an invaluable experience that broadened my clinical horizons. It provided a deep understanding of the intersection between traditional medical practices and modern psychiatric care in a rapidly evolving society. I emerged with enhanced skills in crisis intervention, cross-cultural communication, and diagnostic precision.</w:t>
      </w:r>
      <w:r>
        <w:t xml:space="preserve"> </w:t>
      </w:r>
      <w:r>
        <w:t xml:space="preserve">&lt; p &gt; The opportunity to work within the Moscow healthcare system highlighted the universal aspects of human suffering while emphasizing the local nuances that shape treatment outcomes. This report underscores the importance of adaptability and cultural humility in psychiatric practice. Future engagements with international health systems would undoubtedly benefit from this foundational experience, ensuring that any psychiatrist entering such diverse environments is better prepared to deliver compassionate and effective care.</w:t>
      </w:r>
    </w:p>
    <w:p>
      <w:pPr>
        <w:pStyle w:val="FirstParagraph"/>
      </w:pPr>
      <w:r>
        <w:t xml:space="preserve">This Internship Report was compiled by the undersigned intern psychiatrist upon completion of clinical duties in Russia Moscow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Moscow</dc:title>
  <dc:creator/>
  <dc:language>en</dc:language>
  <cp:keywords/>
  <dcterms:created xsi:type="dcterms:W3CDTF">2026-07-29T18:59:09Z</dcterms:created>
  <dcterms:modified xsi:type="dcterms:W3CDTF">2026-07-29T18:59:09Z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