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internship-report"/>
    <w:p>
      <w:pPr>
        <w:pStyle w:val="Heading1"/>
      </w:pPr>
      <w:r>
        <w:t xml:space="preserve">Internship Report</w:t>
      </w:r>
    </w:p>
    <w:p>
      <w:pPr>
        <w:pStyle w:val="FirstParagraph"/>
      </w:pPr>
      <w:r>
        <w:rPr>
          <w:bCs/>
          <w:b/>
        </w:rPr>
        <w:t xml:space="preserve">Title:</w:t>
      </w:r>
    </w:p>
    <w:p>
      <w:pPr>
        <w:pStyle w:val="BodyText"/>
      </w:pPr>
      <w:r>
        <w:t xml:space="preserve">Analyzing Clinical Competencies and Ethical Frameworks in Psychiatric Practice within the United Kingdom London Context.</w:t>
      </w:r>
    </w:p>
    <w:p>
      <w:pPr>
        <w:pStyle w:val="BodyText"/>
      </w:pPr>
      <w:r>
        <w:br/>
      </w:r>
    </w:p>
    <w:p>
      <w:pPr>
        <w:pStyle w:val="BodyText"/>
      </w:pPr>
      <w:r>
        <w:rPr>
          <w:bCs/>
          <w:b/>
        </w:rPr>
        <w:t xml:space="preserve">Name:</w:t>
      </w:r>
    </w:p>
    <w:p>
      <w:pPr>
        <w:pStyle w:val="BodyText"/>
      </w:pPr>
      <w:r>
        <w:t xml:space="preserve">[Student Name]</w:t>
      </w:r>
      <w:r>
        <w:br/>
      </w:r>
    </w:p>
    <w:bookmarkStart w:id="20" w:name="introduction"/>
    <w:p>
      <w:pPr>
        <w:pStyle w:val="Heading2"/>
      </w:pPr>
      <w:r>
        <w:t xml:space="preserve">1.0 Introduction</w:t>
      </w:r>
    </w:p>
    <w:p>
      <w:pPr>
        <w:pStyle w:val="FirstParagraph"/>
      </w:pPr>
      <w:r>
        <w:t xml:space="preserve">This internship report serves as a comprehensive reflection on the practical training undertaken to support the role of a Psychiatrist within the complex healthcare landscape of United Kingdom London. The primary objective of this internship was to bridge the gap between theoretical psychiatric knowledge and clinical application, specifically within a high-density urban environment. United Kingdom London presents unique challenges and opportunities for mental health professionals, characterized by diverse demographic pressures, high patient volumes, and strict adherence to National Institute for Health and Care Excellence (NICE) guidelines. This document outlines the key activities undertaken, the ethical considerations observed while functioning as an intern in support of Psychiatrist duties, and the professional development achieved during this tenure.</w:t>
      </w:r>
    </w:p>
    <w:bookmarkEnd w:id="20"/>
    <w:bookmarkStart w:id="21" w:name="objectives-of-the-internship"/>
    <w:p>
      <w:pPr>
        <w:pStyle w:val="Heading2"/>
      </w:pPr>
      <w:r>
        <w:t xml:space="preserve">2.0 Objectives of the Internship</w:t>
      </w:r>
    </w:p>
    <w:p>
      <w:pPr>
        <w:pStyle w:val="FirstParagraph"/>
      </w:pPr>
      <w:r>
        <w:t xml:space="preserve">The core objectives of this internship were multifaceted. Firstly, it aimed to familiarize the intern with the diagnostic protocols used by Psychiatrist specialists in acute and community settings across United Kingdom London. Secondly, it sought to develop an understanding of the legal frameworks governing mental health care in England, particularly under The Mental Health Act 1983 (as amended). Finally, the internship intended to enhance communication skills when interacting with multidisciplinary teams (MDTs), patients, and their families. By focusing on these areas, the intern aimed to understand how a Psychiatrist integrates biological, psychological, and social models of care in a metropolitan setting.</w:t>
      </w:r>
    </w:p>
    <w:bookmarkEnd w:id="21"/>
    <w:bookmarkStart w:id="25" w:name="clinical-exposure-and-daily-activities"/>
    <w:p>
      <w:pPr>
        <w:pStyle w:val="Heading2"/>
      </w:pPr>
      <w:r>
        <w:t xml:space="preserve">3.0 Clinical Exposure and Daily Activities</w:t>
      </w:r>
    </w:p>
    <w:p>
      <w:pPr>
        <w:pStyle w:val="FirstParagraph"/>
      </w:pPr>
      <w:r>
        <w:t xml:space="preserve">The internship was situated within an NHS Trust located in Central United Kingdom London. The daily routine involved shadowing senior consultants and registrars specializing in various psychiatric sub-fields, including acute psychiatry, old age psychiatry, and perinatal mental health.</w:t>
      </w:r>
    </w:p>
    <w:bookmarkStart w:id="22" w:name="diagnostic-assessments"/>
    <w:p>
      <w:pPr>
        <w:pStyle w:val="Heading3"/>
      </w:pPr>
      <w:r>
        <w:t xml:space="preserve">3.1 Diagnostic Assessments</w:t>
      </w:r>
    </w:p>
    <w:p>
      <w:pPr>
        <w:pStyle w:val="FirstParagraph"/>
      </w:pPr>
      <w:r>
        <w:t xml:space="preserve">A significant portion of the internship involved observing comprehensive psychiatric assessments. In United Kingdom London, Psychiatrists must assess patients with a wide array of comorbidities. I observed numerous consultations where initial presentations of psychosis, bipolar disorder, and severe depression were evaluated using standard tools such as the Mini-Mental State Examination (MMSE) and the Structured Clinical Interview for DSM-5 (SCID). These observations highlighted the critical importance of taking a thorough history while simultaneously performing a mental state examination to determine risk levels and treatment urgency.</w:t>
      </w:r>
    </w:p>
    <w:bookmarkEnd w:id="22"/>
    <w:bookmarkStart w:id="23" w:name="medication-management"/>
    <w:p>
      <w:pPr>
        <w:pStyle w:val="Heading3"/>
      </w:pPr>
      <w:r>
        <w:t xml:space="preserve">3.2 Medication Management</w:t>
      </w:r>
    </w:p>
    <w:p>
      <w:pPr>
        <w:pStyle w:val="FirstParagraph"/>
      </w:pPr>
      <w:r>
        <w:t xml:space="preserve">Mental health pharmacotherapy is a cornerstone of psychiatric practice. During this internship, I reviewed patient notes to understand the rationale behind prescribing decisions made by Psychiatrist staff. This included monitoring side effects of antipsychotics, mood stabilizers, and antidepressants. I gained insight into how factors such as ethnicity and genetic predisposition, prevalent in the diverse population of United Kingdom London, influence drug metabolism and response rates.</w:t>
      </w:r>
    </w:p>
    <w:bookmarkEnd w:id="23"/>
    <w:bookmarkStart w:id="24" w:name="multidisciplinary-team-mdt-meetings"/>
    <w:p>
      <w:pPr>
        <w:pStyle w:val="Heading3"/>
      </w:pPr>
      <w:r>
        <w:t xml:space="preserve">3.3 Multidisciplinary Team (MDT) Meetings</w:t>
      </w:r>
    </w:p>
    <w:p>
      <w:pPr>
        <w:pStyle w:val="FirstParagraph"/>
      </w:pPr>
      <w:r>
        <w:t xml:space="preserve">A crucial aspect of modern psychiatry is collaboration. I attended weekly MDT meetings where Psychiatrists worked alongside psychologists, occupational therapists, social workers, and psychiatric nurses. These discussions focused on care planning for complex cases residing in the United Kingdom London boroughs. Observing these dynamics taught me how a Psychiatrist leads the clinical decision-making process while respecting the holistic input of other team members.</w:t>
      </w:r>
    </w:p>
    <w:bookmarkEnd w:id="24"/>
    <w:bookmarkEnd w:id="25"/>
    <w:bookmarkStart w:id="26" w:name="ethical-and-legal-considerations"/>
    <w:p>
      <w:pPr>
        <w:pStyle w:val="Heading2"/>
      </w:pPr>
      <w:r>
        <w:t xml:space="preserve">4.0 Ethical and Legal Considerations</w:t>
      </w:r>
    </w:p>
    <w:p>
      <w:pPr>
        <w:pStyle w:val="FirstParagraph"/>
      </w:pPr>
      <w:r>
        <w:t xml:space="preserve">Operating as an intern within a psychiatric setting in United Kingdom London requires strict adherence to ethical standards. The principle of autonomy is central, yet it often conflicts with the duty of care, particularly when patients lack capacity or pose a risk to themselves or others. I learned about the role of the Mental Health Act (MHA) Sectioning processes, where Psychiatrists have the legal authority to detain individuals for assessment and treatment if specific criteria are met. Understanding these legal powers is vital for any Psychiatrist practicing in United Kingdom London, ensuring that patient rights are protected while public safety is maintained.</w:t>
      </w:r>
    </w:p>
    <w:p>
      <w:pPr>
        <w:pStyle w:val="BodyText"/>
      </w:pPr>
      <w:r>
        <w:t xml:space="preserve">Furthermore, confidentiality was a recurring theme. With patients coming from various backgrounds in United Kingdom London, cultural sensitivity and the handling of sensitive data were paramount. I participated in training sessions regarding the General Medical Council (GMC) guidelines on confidentiality and consent, reinforcing my understanding that these principles are non-negotiable for a Psychiatrist.</w:t>
      </w:r>
    </w:p>
    <w:bookmarkEnd w:id="26"/>
    <w:bookmarkStart w:id="27" w:name="challenges-faced"/>
    <w:p>
      <w:pPr>
        <w:pStyle w:val="Heading2"/>
      </w:pPr>
      <w:r>
        <w:t xml:space="preserve">5.0 Challenges Faced</w:t>
      </w:r>
    </w:p>
    <w:p>
      <w:pPr>
        <w:pStyle w:val="FirstParagraph"/>
      </w:pPr>
      <w:r>
        <w:t xml:space="preserve">The environment of United Kingdom London is fast-paced and often resource-constrained. One of the most significant challenges observed was the high caseloads faced by Psychiatrists, leading to potential burnout and reduced consultation times. Additionally, navigating the social determinants of health—such as housing instability and poverty, which are prevalent in certain parts of United Kingdom London—added layers of complexity to clinical decision-making. As an intern, coping with the emotional weight of severe mental illness cases required robust supervision and peer support mechanisms.</w:t>
      </w:r>
    </w:p>
    <w:bookmarkEnd w:id="27"/>
    <w:bookmarkStart w:id="28" w:name="conclusion-and-professional-development"/>
    <w:p>
      <w:pPr>
        <w:pStyle w:val="Heading2"/>
      </w:pPr>
      <w:r>
        <w:t xml:space="preserve">6.0 Conclusion and Professional Development</w:t>
      </w:r>
    </w:p>
    <w:p>
      <w:pPr>
        <w:pStyle w:val="FirstParagraph"/>
      </w:pPr>
      <w:r>
        <w:t xml:space="preserve">This internship has profoundly shaped my understanding of the role of a Psychiatrist within the United Kingdom London healthcare system. It has demonstrated that psychiatric practice is not merely about diagnosis and prescription but involves navigating complex legal, ethical, and social landscapes. The exposure to diverse patient populations in United Kingdom London has enhanced my cultural competence and adaptability. I now possess a clearer vision of the responsibilities inherent in this profession and the resilience required to sustain a career as a Psychiatrist.</w:t>
      </w:r>
    </w:p>
    <w:p>
      <w:pPr>
        <w:pStyle w:val="BodyText"/>
      </w:pPr>
      <w:r>
        <w:t xml:space="preserve">The skills acquired—ranging from clinical observation to ethical reasoning—are foundational for any aspiring mental health professional. As I move forward, I intend to apply these insights into further study and clinical practice, aiming to contribute effectively to the psychiatric services in United Kingdom London and beyond. The internship has confirmed my commitment to this field and provided me with a realistic perspective on the challenges and rewards of treating mental illness in one of the world’s most dynamic cities.</w:t>
      </w:r>
    </w:p>
    <w:p>
      <w:pPr>
        <w:pStyle w:val="BodyText"/>
      </w:pPr>
      <w:r>
        <w:rPr>
          <w:bCs/>
          <w:b/>
        </w:rPr>
        <w:t xml:space="preserve">Intern Signature:</w:t>
      </w:r>
    </w:p>
    <w:p>
      <w:pPr>
        <w:pStyle w:val="BodyText"/>
      </w:pPr>
      <w:r>
        <w:br/>
      </w:r>
      <w:r>
        <w:t xml:space="preserve">__________________________</w:t>
      </w:r>
      <w:r>
        <w:br/>
      </w:r>
      <w:r>
        <w:t xml:space="preserve">[Student Name]</w:t>
      </w:r>
    </w:p>
    <w:p>
      <w:pPr>
        <w:pStyle w:val="BodyText"/>
      </w:pPr>
      <w:r>
        <w:br/>
      </w:r>
    </w:p>
    <w:p>
      <w:r>
        <w:pict>
          <v:rect style="width:0;height:1.5pt" o:hralign="center" o:hrstd="t" o:hr="t"/>
        </w:pict>
      </w:r>
    </w:p>
    <w:p>
      <w:pPr>
        <w:pStyle w:val="FirstParagraph"/>
      </w:pPr>
      <w:r>
        <w:br/>
      </w:r>
    </w:p>
    <w:p>
      <w:pPr>
        <w:pStyle w:val="BodyText"/>
      </w:pPr>
      <w:r>
        <w:rPr>
          <w:bCs/>
          <w:b/>
        </w:rPr>
        <w:t xml:space="preserve">Date of Submission:</w:t>
      </w:r>
      <w:r>
        <w:t xml:space="preserve"> </w:t>
      </w:r>
      <w:r>
        <w:t xml:space="preserve">October 26, 2023</w:t>
      </w:r>
    </w:p>
    <w:p>
      <w:pPr>
        <w:pStyle w:val="BodyText"/>
      </w:pPr>
      <w:r>
        <w:br/>
      </w:r>
    </w:p>
    <w:p>
      <w:pPr>
        <w:pStyle w:val="BodyText"/>
      </w:pPr>
      <w:r>
        <w:rPr>
          <w:bCs/>
          <w:b/>
        </w:rPr>
        <w:t xml:space="preserve">Supervisor Signature:</w:t>
      </w:r>
    </w:p>
    <w:p>
      <w:pPr>
        <w:pStyle w:val="BodyText"/>
      </w:pPr>
      <w:r>
        <w:br/>
      </w:r>
      <w:r>
        <w:t xml:space="preserve">__________________________</w:t>
      </w:r>
      <w:r>
        <w:br/>
      </w:r>
      <w:r>
        <w:t xml:space="preserve">Dr. [Supervisor Name], Consultant Psychiatrist</w:t>
      </w:r>
      <w:r>
        <w:br/>
      </w:r>
      <w:r>
        <w:t xml:space="preserve">United Kingdom London NHS Trust</w:t>
      </w:r>
    </w:p>
    <w:p>
      <w:pPr>
        <w:pStyle w:val="BodyText"/>
      </w:pPr>
      <w:r>
        <w:t xml:space="preserve">This report is a confidential document prepared for academic and professional review purposes regarding the Internship Report for the role of Psychiatrist in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 Role in United Kingdom London</dc:title>
  <dc:creator/>
  <dc:language>en</dc:language>
  <cp:keywords/>
  <dcterms:created xsi:type="dcterms:W3CDTF">2026-07-29T20:36:03Z</dcterms:created>
  <dcterms:modified xsi:type="dcterms:W3CDTF">2026-07-29T20:36:03Z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