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Psychiatry</w:t>
      </w:r>
      <w:r>
        <w:t xml:space="preserve"> </w:t>
      </w:r>
      <w:r>
        <w:t xml:space="preserve">Residency</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institutional-internship-report"/>
    <w:p>
      <w:pPr>
        <w:pStyle w:val="Heading1"/>
      </w:pPr>
      <w:r>
        <w:t xml:space="preserve">Institutional Internship Report</w:t>
      </w:r>
    </w:p>
    <w:p>
      <w:pPr>
        <w:pStyle w:val="FirstParagraph"/>
      </w:pPr>
      <w:r>
        <w:rPr>
          <w:bCs/>
          <w:b/>
        </w:rPr>
        <w:t xml:space="preserve">Patient Name:</w:t>
      </w:r>
      <w:r>
        <w:t xml:space="preserve"> </w:t>
      </w:r>
      <w:r>
        <w:t xml:space="preserve">Confidential</w:t>
      </w:r>
      <w:r>
        <w:br/>
      </w:r>
      <w:r>
        <w:t xml:space="preserve">**Date of Submission:** October 24, 2023</w:t>
      </w:r>
      <w:r>
        <w:br/>
      </w:r>
      <w:r>
        <w:t xml:space="preserve">**Location:** United States Chicago</w:t>
      </w:r>
    </w:p>
    <w:bookmarkEnd w:id="20"/>
    <w:bookmarkStart w:id="27" w:name="internship-report"/>
    <w:p>
      <w:pPr>
        <w:pStyle w:val="Heading1"/>
      </w:pPr>
      <w:r>
        <w:t xml:space="preserve">Internship Report</w:t>
      </w:r>
    </w:p>
    <w:p>
      <w:pPr>
        <w:pStyle w:val="FirstParagraph"/>
      </w:pPr>
      <w:r>
        <w:rPr>
          <w:bCs/>
          <w:b/>
        </w:rPr>
        <w:t xml:space="preserve">Subject:Location:</w:t>
      </w:r>
      <w:r>
        <w:t xml:space="preserve"> </w:t>
      </w:r>
      <w:r>
        <w:t xml:space="preserve">United States Chicago</w:t>
      </w:r>
      <w:r>
        <w:br/>
      </w:r>
    </w:p>
    <w:p>
      <w:pPr>
        <w:pStyle w:val="BodyText"/>
      </w:pPr>
      <w:r>
        <w:t xml:space="preserve">Date Range:I. Introduction and Contextual Overview</w:t>
      </w:r>
    </w:p>
    <w:p>
      <w:pPr>
        <w:pStyle w:val="BodyText"/>
      </w:pPr>
      <w:r>
        <w:t xml:space="preserve">This comprehensive report documents the clinical experience, educational milestones, and professional observations accrued during a specialized internship focused on psychiatric care within the dynamic urban healthcare landscape of Chicago, United States The primary objective of this internship was to bridge the gap between theoretical medical knowledge and practical clinical application in psychiatry. By immersing oneself in one of the most diverse metropolitan areas in America specifically</w:t>
      </w:r>
      <w:r>
        <w:t xml:space="preserve"> </w:t>
      </w:r>
      <w:r>
        <w:rPr>
          <w:bCs/>
          <w:b/>
        </w:rPr>
        <w:t xml:space="preserve">United States Chicago</w:t>
      </w:r>
      <w:r>
        <w:t xml:space="preserve">—the intern had the unique opportunity to observe and participate in multidisciplinary treatments for a wide array of mental health conditions. The bustling nature of</w:t>
      </w:r>
      <w:r>
        <w:t xml:space="preserve"> </w:t>
      </w:r>
      <w:r>
        <w:rPr>
          <w:bCs/>
          <w:b/>
        </w:rPr>
        <w:t xml:space="preserve">United States Chicago</w:t>
      </w:r>
      <w:r>
        <w:t xml:space="preserve">, with its distinct socioeconomic strata and cultural diversity, provided an unprecedented backdrop for understanding how environmental factors influence psychiatric outcomes.</w:t>
      </w:r>
    </w:p>
    <w:bookmarkStart w:id="24" w:name="X598dacb8d4ecb1cf6c4788c934be9f20db049b4"/>
    <w:p>
      <w:pPr>
        <w:pStyle w:val="Heading2"/>
      </w:pPr>
      <w:r>
        <w:t xml:space="preserve">II. Clinical Rotations and Psychiatric Exposure</w:t>
      </w:r>
    </w:p>
    <w:p>
      <w:pPr>
        <w:pStyle w:val="FirstParagraph"/>
      </w:pPr>
      <w:r>
        <w:t xml:space="preserve">The core of the internship revolved around rigorous rotations in various departments specializing in mental health. As a dedicated student aspiring to become a qualified psychiatrist, every shift was designed to enhance diagnostic acumen and therapeutic empathy. The hospital setting in Chicago offered state-of-the-art facilities for both acute crisis intervention and long-term psychiatric management.</w:t>
      </w:r>
    </w:p>
    <w:bookmarkStart w:id="21" w:name="a.-acute-care-and-emergency-psychiatry"/>
    <w:p>
      <w:pPr>
        <w:pStyle w:val="Heading3"/>
      </w:pPr>
      <w:r>
        <w:t xml:space="preserve">A. Acute Care and Emergency Psychiatry</w:t>
      </w:r>
    </w:p>
    <w:p>
      <w:pPr>
        <w:pStyle w:val="FirstParagraph"/>
      </w:pPr>
      <w:r>
        <w:t xml:space="preserve">One of the most challenging yet rewarding aspects of the internship involved rotations in the Emergency Department, where individuals presenting with acute psychiatric crises were admitted. Working within this high-pressure environment in Chicago required quick thinking and precise diagnostic skills. The intern observed numerous cases involving severe anxiety disorders, psychotic episodes related to substance withdrawal, and suicidal ideations that required immediate containment and evaluation. Understanding the triage process was critical; it taught the intern how to rapidly assess risk levels while maintaining a compassionate demeanor towards patients in distress.</w:t>
      </w:r>
    </w:p>
    <w:bookmarkEnd w:id="21"/>
    <w:bookmarkStart w:id="22" w:name="b.-outpatient-psychotherapy-clinics"/>
    <w:p>
      <w:pPr>
        <w:pStyle w:val="Heading3"/>
      </w:pPr>
      <w:r>
        <w:t xml:space="preserve">B. Outpatient Psychotherapy Clinics</w:t>
      </w:r>
    </w:p>
    <w:p>
      <w:pPr>
        <w:pStyle w:val="FirstParagraph"/>
      </w:pPr>
      <w:r>
        <w:t xml:space="preserve">In contrast to emergency settings, outpatient rotations provided insight into the longitudinal care of patients suffering from chronic psychiatric conditions such as Major Depressive Disorder, Bipolar Disorder, and Schizophrenia. Under the supervision of attending physicians in Chicago’s robust public health network, the intern participated in individual psychotherapy sessions focusing on Cognitive Behavioral Therapy (CBT) techniques. These sessions highlighted the importance of building therapeutic alliances over time—a cornerstone of effective psychiatric practice.</w:t>
      </w:r>
    </w:p>
    <w:bookmarkEnd w:id="22"/>
    <w:bookmarkStart w:id="23" w:name="c.-geriatric-psychiatry"/>
    <w:p>
      <w:pPr>
        <w:pStyle w:val="Heading3"/>
      </w:pPr>
      <w:r>
        <w:t xml:space="preserve">C. Geriatric Psychiatry</w:t>
      </w:r>
    </w:p>
    <w:p>
      <w:pPr>
        <w:pStyle w:val="FirstParagraph"/>
      </w:pPr>
      <w:r>
        <w:t xml:space="preserve">A significant portion of the internship was dedicated to geriatric psychiatry, addressing mental health challenges specific to elderly populations in Chicago. Issues such as dementia-related behavioral disturbances, depression following loss of independence, and medication interactions were frequently encountered. This rotation emphasized the need for holistic care plans that consider not only psychological symptoms but also physical comorbidities common among older adults residing in urban centers.</w:t>
      </w:r>
    </w:p>
    <w:bookmarkEnd w:id="23"/>
    <w:bookmarkEnd w:id="24"/>
    <w:bookmarkStart w:id="25" w:name="X20ca18bb4786677d05606882c9cefba47d2d428"/>
    <w:p>
      <w:pPr>
        <w:pStyle w:val="Heading2"/>
      </w:pPr>
      <w:r>
        <w:t xml:space="preserve">III. Case Study Analysis: A Representative Example</w:t>
      </w:r>
    </w:p>
    <w:p>
      <w:pPr>
        <w:pStyle w:val="FirstParagraph"/>
      </w:pPr>
      <w:r>
        <w:t xml:space="preserve">To illustrate the practical application of psychiatric principles during this internship, a representative case study is presented here (anonymized for confidentiality). The patient was a 45-year-old male residing in Chicago, presenting with symptoms consistent with Generalized Anxiety Disorder (GAD) compounded by occupational stressors related to economic instability—a prevalent issue affecting many communities across the city.</w:t>
      </w:r>
    </w:p>
    <w:p>
      <w:pPr>
        <w:pStyle w:val="BodyText"/>
      </w:pPr>
      <w:r>
        <w:rPr>
          <w:bCs/>
          <w:b/>
        </w:rPr>
        <w:t xml:space="preserve">Presentation:</w:t>
      </w:r>
      <w:r>
        <w:t xml:space="preserve"> </w:t>
      </w:r>
      <w:r>
        <w:t xml:space="preserve">Upon initial assessment, the patient exhibited excessive worry about financial security, sleep disturbances lasting six months duration and somatic complaints including muscle tension and fatigue. His history revealed no prior psychiatric diagnoses but significant family history of anxiety disorders. Social determinants played a crucial role; living in a densely populated area contributed to feelings of isolation despite being surrounded by people.</w:t>
      </w:r>
    </w:p>
    <w:p>
      <w:pPr>
        <w:pStyle w:val="BodyText"/>
      </w:pPr>
      <w:r>
        <w:rPr>
          <w:bCs/>
          <w:b/>
        </w:rPr>
        <w:t xml:space="preserve">Treatment Plan:</w:t>
      </w:r>
      <w:r>
        <w:t xml:space="preserve"> </w:t>
      </w:r>
      <w:r>
        <w:t xml:space="preserve">A multimodal approach was adopted involving pharmacotherapy (selective serotonin reuptake inhibitors) alongside weekly psychotherapy sessions focusing on CBT strategies aimed at identifying and restructuring negative thought patterns. Education regarding stress management techniques such as mindfulness meditation was also integrated into his treatment plan.</w:t>
      </w:r>
    </w:p>
    <w:p>
      <w:pPr>
        <w:pStyle w:val="BodyText"/>
      </w:pPr>
      <w:r>
        <w:rPr>
          <w:bCs/>
          <w:b/>
        </w:rPr>
        <w:t xml:space="preserve">Outcome:</w:t>
      </w:r>
      <w:r>
        <w:t xml:space="preserve"> </w:t>
      </w:r>
      <w:r>
        <w:t xml:space="preserve">After three months of consistent treatment, the patient reported substantial improvement in anxiety levels along with better sleep quality. This case underscores the effectiveness of combining biological interventions with psychological support tailored to individual needs within a structured healthcare system like that found throughout</w:t>
      </w:r>
      <w:r>
        <w:t xml:space="preserve"> </w:t>
      </w:r>
      <w:r>
        <w:rPr>
          <w:bCs/>
          <w:b/>
        </w:rPr>
        <w:t xml:space="preserve">United States Chicago</w:t>
      </w:r>
      <w:r>
        <w:t xml:space="preserve">.IV. Professional Development and Ethical Considerations</w:t>
      </w:r>
    </w:p>
    <w:p>
      <w:pPr>
        <w:pStyle w:val="BodyText"/>
      </w:pPr>
      <w:r>
        <w:t xml:space="preserve">Beyond clinical skills development this internship fostered significant growth in ethical reasoning and professional conduct. Psychiatry demands strict adherence to confidentiality standards (HIPAA compliance) as well as sensitivity towards cultural differences prevalent among Chicago’s diverse population. Regular supervision sessions allowed for open discussion about ethical dilemmas encountered during patient care ensuring that decisions were made with integrity at their core.</w:t>
      </w:r>
    </w:p>
    <w:p>
      <w:pPr>
        <w:pStyle w:val="BodyText"/>
      </w:pPr>
      <w:r>
        <w:t xml:space="preserve">Additionally, interprofessional collaboration emerged as a key theme throughout the internship experience. Psychiatric patients often require input from social workers nurses medical doctors pharmacists among others working together seamlessly ensures comprehensive care addressing both mental and physical health needs effectively—a lesson learned firsthand through daily interactions within multidisciplinary teams across various facilities in Chicago.</w:t>
      </w:r>
    </w:p>
    <w:bookmarkEnd w:id="25"/>
    <w:bookmarkStart w:id="26" w:name="v.-conclusion-and-future-implications"/>
    <w:p>
      <w:pPr>
        <w:pStyle w:val="Heading2"/>
      </w:pPr>
      <w:r>
        <w:t xml:space="preserve">V. Conclusion and Future Implications</w:t>
      </w:r>
    </w:p>
    <w:p>
      <w:pPr>
        <w:pStyle w:val="FirstParagraph"/>
      </w:pPr>
      <w:r>
        <w:t xml:space="preserve">In conclusion, this internship representing a pivotal chapter in my journey toward becoming a qualified psychiatrist has been immensely enriching both personally and professionally. Immersed deeply within the vibrant healthcare ecosystem of</w:t>
      </w:r>
      <w:r>
        <w:t xml:space="preserve"> </w:t>
      </w:r>
      <w:r>
        <w:rPr>
          <w:bCs/>
          <w:b/>
        </w:rPr>
        <w:t xml:space="preserve">United States Chicago</w:t>
      </w:r>
      <w:r>
        <w:t xml:space="preserve">, I have gained invaluable insights into diagnosing treating mental illness while navigating complex socio-cultural dynamics inherent urban settings like these today.</w:t>
      </w:r>
    </w:p>
    <w:p>
      <w:pPr>
        <w:pStyle w:val="BodyText"/>
      </w:pPr>
      <w:r>
        <w:t xml:space="preserve">The experiences outlined herein highlight not only technical competencies acquired through hands-on training but also deeper understandings regarding human resilience suffering hope—a quintessential element driving anyone pursuing excellence in psychiatry forward each day ahead. Moving forward I intend to continue honing my skills leveraging lessons learned during this transformative period contributing meaningfully towards improving mental health outcomes globally regardless of geographic boundaries set forth by places like</w:t>
      </w:r>
      <w:r>
        <w:t xml:space="preserve"> </w:t>
      </w:r>
      <w:r>
        <w:rPr>
          <w:bCs/>
          <w:b/>
        </w:rPr>
        <w:t xml:space="preserve">United States Chicago</w:t>
      </w:r>
      <w:r>
        <w:t xml:space="preserve">.</w:t>
      </w:r>
    </w:p>
    <w:p>
      <w:pPr>
        <w:pStyle w:val="BodyText"/>
      </w:pPr>
      <w:r>
        <w:br/>
      </w:r>
      <w:r>
        <w:br/>
      </w:r>
      <w:r>
        <w:br/>
      </w:r>
      <w:r>
        <w:t xml:space="preserve">___________________________</w:t>
      </w:r>
      <w:r>
        <w:br/>
      </w:r>
      <w:r>
        <w:t xml:space="preserve">[Intern's Name]</w:t>
      </w:r>
      <w:r>
        <w:br/>
      </w:r>
      <w:r>
        <w:t xml:space="preserve">Medical Intern</w:t>
      </w:r>
      <w:r>
        <w:br/>
      </w:r>
      <w:r>
        <w:t xml:space="preserve">Department of Psychiatry</w:t>
      </w:r>
      <w:r>
        <w:br/>
      </w:r>
      <w:r>
        <w:t xml:space="preserve">Hospital Affiliation: [Hospital Name]</w:t>
      </w:r>
      <w:r>
        <w:br/>
      </w:r>
      <w:r>
        <w:t xml:space="preserve">Location: United States Chicago</w:t>
      </w:r>
      <w:r>
        <w:br/>
      </w:r>
      <w:r>
        <w:t xml:space="preserve">Date Signed: October 24,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Psychiatry Residency in United States Chicago</dc:title>
  <dc:creator/>
  <dc:language>en</dc:language>
  <cp:keywords/>
  <dcterms:created xsi:type="dcterms:W3CDTF">2026-07-29T19:00:22Z</dcterms:created>
  <dcterms:modified xsi:type="dcterms:W3CDTF">2026-07-29T19:00:22Z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