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1" w:name="internship-report"/>
    <w:p>
      <w:pPr>
        <w:pStyle w:val="Heading1"/>
      </w:pPr>
      <w:r>
        <w:t xml:space="preserve">Internship Report</w:t>
      </w:r>
    </w:p>
    <w:bookmarkStart w:id="20" w:name="X097a4794084363f5d7e14aeb8c61cd68af35749"/>
    <w:p>
      <w:pPr>
        <w:pStyle w:val="Heading2"/>
      </w:pPr>
      <w:r>
        <w:t xml:space="preserve">A Clinical and Community Approach for a Psychologist in Argentina Córdoba</w:t>
      </w:r>
    </w:p>
    <w:p>
      <w:pPr>
        <w:pStyle w:val="FirstParagraph"/>
      </w:pPr>
      <w:r>
        <w:rPr>
          <w:bCs/>
          <w:b/>
        </w:rPr>
        <w:t xml:space="preserve">Date:</w:t>
      </w:r>
    </w:p>
    <w:p>
      <w:pPr>
        <w:pStyle w:val="BodyText"/>
      </w:pPr>
      <w:r>
        <w:t xml:space="preserve">October 24, 2023</w:t>
      </w:r>
      <w:r>
        <w:br/>
      </w:r>
    </w:p>
    <w:p>
      <w:pPr>
        <w:pStyle w:val="BodyText"/>
      </w:pPr>
      <w:r>
        <w:rPr>
          <w:bCs/>
          <w:b/>
        </w:rPr>
        <w:t xml:space="preserve">Location:</w:t>
      </w:r>
    </w:p>
    <w:p>
      <w:pPr>
        <w:pStyle w:val="BodyText"/>
      </w:pPr>
      <w:r>
        <w:t xml:space="preserve">Córdoba Province, Argentina</w:t>
      </w:r>
      <w:r>
        <w:br/>
      </w:r>
    </w:p>
    <w:p>
      <w:pPr>
        <w:pStyle w:val="BodyText"/>
      </w:pPr>
      <w:r>
        <w:rPr>
          <w:bCs/>
          <w:b/>
        </w:rPr>
        <w:t xml:space="preserve">Prepared By:</w:t>
      </w:r>
    </w:p>
    <w:p>
      <w:pPr>
        <w:pStyle w:val="BodyText"/>
      </w:pPr>
      <w:r>
        <w:t xml:space="preserve">Internship Candidate</w:t>
      </w:r>
    </w:p>
    <w:bookmarkEnd w:id="20"/>
    <w:bookmarkEnd w:id="21"/>
    <w:bookmarkStart w:id="23" w:name="introduction"/>
    <w:bookmarkStart w:id="22" w:name="introduction-and-contextual-background"/>
    <w:p>
      <w:pPr>
        <w:pStyle w:val="Heading3"/>
      </w:pPr>
      <w:r>
        <w:t xml:space="preserve">1. Introduction and Contextual Background</w:t>
      </w:r>
    </w:p>
    <w:p>
      <w:pPr>
        <w:pStyle w:val="FirstParagraph"/>
      </w:pPr>
      <w:r>
        <w:t xml:space="preserve">This Internship Report details the practical experience gained during a rigorous clinical rotation conducted in Argentina Córdoba, specifically within one of the largest public health hospitals in the city center. As a Psychology intern, this program served as a bridge between academic theoretical frameworks and real-world application. The decision to conduct this internship in Argentina Córdoba was strategic; it is well known for having one of the most important medical schools and psychology faculties in Latin America (the University of Córdoba). Consequently, practicing as a Psychologist here offers an unparalleled depth of clinical exposure.</w:t>
      </w:r>
      <w:r>
        <w:t xml:space="preserve"> </w:t>
      </w:r>
      <w:r>
        <w:t xml:space="preserve">The primary objective was to understand how psychological assessment, therapeutic intervention, and institutional psychology function within the Argentine public health system. The internship aimed to equip future mental health professionals with the skills necessary to navigate complex socio-cultural dynamics while providing evidence-based care.</w:t>
      </w:r>
    </w:p>
    <w:bookmarkEnd w:id="22"/>
    <w:bookmarkEnd w:id="23"/>
    <w:bookmarkStart w:id="25" w:name="institutional_description"/>
    <w:bookmarkStart w:id="24" w:name="Xaf5e1aefbbacb87473a88139409f759e8ed7389"/>
    <w:p>
      <w:pPr>
        <w:pStyle w:val="Heading3"/>
      </w:pPr>
      <w:r>
        <w:t xml:space="preserve">2. Institutional Setting in Argentina Córdoba</w:t>
      </w:r>
    </w:p>
    <w:p>
      <w:pPr>
        <w:pStyle w:val="FirstParagraph"/>
      </w:pPr>
      <w:r>
        <w:t xml:space="preserve">The institution selected for this Internship Report was a tertiary-level hospital located in downtown Córdoba, Argentina. The facility serves approximately 500,000 residents and operates under the Ministry of Health of the Province of Córdoba. For a Psychologist, this environment presents unique challenges regarding resource management and patient acuity.</w:t>
      </w:r>
      <w:r>
        <w:t xml:space="preserve"> </w:t>
      </w:r>
      <w:r>
        <w:t xml:space="preserve">The specific department focused on during this internship was the Department of Clinical Psychology and Psychiatry. Here, patients often arrive through emergency services or general medical consultations, presenting with severe symptoms related to depression, anxiety disorders, psychosis, and trauma-related stressors. The interdisciplinary nature of the hospital meant that every Psychologist works closely with psychiatrists (who hold medical degrees), nurses, social workers (Trabajadores Sociales), and occupational therapists. This collaborative model is standard in Argentina Córdoba’s healthcare system and requires high levels of communication skills from the intern psychologist.</w:t>
      </w:r>
    </w:p>
    <w:bookmarkEnd w:id="24"/>
    <w:bookmarkEnd w:id="25"/>
    <w:bookmarkStart w:id="27" w:name="methodology"/>
    <w:bookmarkStart w:id="26" w:name="methodology-and-clinical-activities"/>
    <w:p>
      <w:pPr>
        <w:pStyle w:val="Heading3"/>
      </w:pPr>
      <w:r>
        <w:t xml:space="preserve">3. Methodology and Clinical Activities</w:t>
      </w:r>
    </w:p>
    <w:p>
      <w:pPr>
        <w:pStyle w:val="FirstParagraph"/>
      </w:pPr>
      <w:r>
        <w:t xml:space="preserve">The methodology followed during this Internship Report was observational, participatory, and reflective. The Psychologist candidate adhered to strict ethical guidelines established by the Argentine Federation of Psychological Associations (FAPA), ensuring confidentiality and informed consent were maintained at all times.</w:t>
      </w:r>
      <w:r>
        <w:t xml:space="preserve"> </w:t>
      </w:r>
      <w:r>
        <w:t xml:space="preserve">Key activities performed included:</w:t>
      </w:r>
    </w:p>
    <w:p>
      <w:pPr>
        <w:numPr>
          <w:ilvl w:val="0"/>
          <w:numId w:val="1001"/>
        </w:numPr>
        <w:pStyle w:val="Compact"/>
      </w:pPr>
      <w:r>
        <w:rPr>
          <w:bCs/>
          <w:b/>
        </w:rPr>
        <w:t xml:space="preserve">Clinical Interviews:</w:t>
      </w:r>
      <w:r>
        <w:t xml:space="preserve"> </w:t>
      </w:r>
      <w:r>
        <w:t xml:space="preserve">Conducting initial intake interviews for approximately 15 patients per week. This involved gathering history, identifying presenting problems, and determining immediate safety risks.</w:t>
      </w:r>
    </w:p>
    <w:p>
      <w:pPr>
        <w:numPr>
          <w:ilvl w:val="0"/>
          <w:numId w:val="1001"/>
        </w:numPr>
        <w:pStyle w:val="Compact"/>
      </w:pPr>
      <w:r>
        <w:rPr>
          <w:bCs/>
          <w:b/>
        </w:rPr>
        <w:t xml:space="preserve">Psychological Assessment:</w:t>
      </w:r>
      <w:r>
        <w:t xml:space="preserve"> </w:t>
      </w:r>
      <w:r>
        <w:t xml:space="preserve">Administering standardized tests such as the MMPI-2-RF and Beck Depression Inventory to aid in diagnostic formulation.</w:t>
      </w:r>
    </w:p>
    <w:p>
      <w:pPr>
        <w:numPr>
          <w:ilvl w:val="0"/>
          <w:numId w:val="1001"/>
        </w:numPr>
        <w:pStyle w:val="Compact"/>
      </w:pPr>
      <w:r>
        <w:rPr>
          <w:bCs/>
          <w:b/>
        </w:rPr>
        <w:t xml:space="preserve">Therapeutic Interventions:</w:t>
      </w:r>
      <w:r>
        <w:t xml:space="preserve"> </w:t>
      </w:r>
      <w:r>
        <w:t xml:space="preserve">Assisting licensed Psychologists in Cognitive Behavioral Therapy (CBT) groups aimed at managing chronic pain and depression. This experience highlighted the efficacy of group therapy within resource-constrained settings common across Argentina Córdoba.</w:t>
      </w:r>
    </w:p>
    <w:p>
      <w:pPr>
        <w:numPr>
          <w:ilvl w:val="0"/>
          <w:numId w:val="1001"/>
        </w:numPr>
        <w:pStyle w:val="Compact"/>
      </w:pPr>
      <w:r>
        <w:rPr>
          <w:bCs/>
          <w:b/>
        </w:rPr>
        <w:t xml:space="preserve">Institutional Consultations:</w:t>
      </w:r>
      <w:r>
        <w:t xml:space="preserve"> </w:t>
      </w:r>
      <w:r>
        <w:t xml:space="preserve">Participating in team meetings to discuss case formulations, providing a psychological perspective on patient progress and discharge planning.</w:t>
      </w:r>
    </w:p>
    <w:bookmarkEnd w:id="26"/>
    <w:bookmarkEnd w:id="27"/>
    <w:bookmarkStart w:id="29" w:name="challenges"/>
    <w:bookmarkStart w:id="28" w:name="X46cad0845876659ff687ca628e3501dd3c821fb"/>
    <w:p>
      <w:pPr>
        <w:pStyle w:val="Heading3"/>
      </w:pPr>
      <w:r>
        <w:t xml:space="preserve">4. Challenges Faced by the Psychologist Intern</w:t>
      </w:r>
    </w:p>
    <w:p>
      <w:pPr>
        <w:pStyle w:val="FirstParagraph"/>
      </w:pPr>
      <w:r>
        <w:t xml:space="preserve">Operating as a Psychologist intern in Argentina Córdoba presented specific systemic challenges. One of the most significant was "burnout" or occupational fatigue, often referred to locally as</w:t>
      </w:r>
      <w:r>
        <w:t xml:space="preserve"> </w:t>
      </w:r>
      <w:r>
        <w:rPr>
          <w:iCs/>
          <w:i/>
        </w:rPr>
        <w:t xml:space="preserve">"sobreexigencia"</w:t>
      </w:r>
      <w:r>
        <w:t xml:space="preserve">. Due to high patient loads and limited psychological staff relative to the population, interns often had to make quick decisions regarding triage and intervention priority.</w:t>
      </w:r>
      <w:r>
        <w:t xml:space="preserve"> </w:t>
      </w:r>
      <w:r>
        <w:t xml:space="preserve">Additionally, cultural factors play a massive role in how mental health is perceived in Córdoba. There is still significant stigma attached to seeking help for emotional distress. A major part of the internship involved psychoeducation—working with patients and their families to normalize psychological struggles and encourage adherence to treatment plans without coercion but rather through empathetic engagement.</w:t>
      </w:r>
    </w:p>
    <w:bookmarkEnd w:id="28"/>
    <w:bookmarkEnd w:id="29"/>
    <w:bookmarkStart w:id="31" w:name="learning_outcomes"/>
    <w:bookmarkStart w:id="30" w:name="X18f07b6879659641d42567de747e7f09dd44dc3"/>
    <w:p>
      <w:pPr>
        <w:pStyle w:val="Heading3"/>
      </w:pPr>
      <w:r>
        <w:t xml:space="preserve">5. Learning Outcomes and Professional Development</w:t>
      </w:r>
    </w:p>
    <w:p>
      <w:pPr>
        <w:pStyle w:val="FirstParagraph"/>
      </w:pPr>
      <w:r>
        <w:t xml:space="preserve">This internship was instrumental in shaping my professional identity as a future Psychologist specializing in Latin American contexts. Key learning outcomes include:</w:t>
      </w:r>
    </w:p>
    <w:p>
      <w:pPr>
        <w:numPr>
          <w:ilvl w:val="0"/>
          <w:numId w:val="1002"/>
        </w:numPr>
        <w:pStyle w:val="Compact"/>
      </w:pPr>
      <w:r>
        <w:rPr>
          <w:bCs/>
          <w:b/>
        </w:rPr>
        <w:t xml:space="preserve">Cultural Competence:</w:t>
      </w:r>
      <w:r>
        <w:t xml:space="preserve"> </w:t>
      </w:r>
      <w:r>
        <w:t xml:space="preserve">Understanding the unique socio-economic pressures facing residents of Argentina Córdoba, including inflation impacts and access disparities, which directly affect mental health.</w:t>
      </w:r>
    </w:p>
    <w:p>
      <w:pPr>
        <w:numPr>
          <w:ilvl w:val="0"/>
          <w:numId w:val="1002"/>
        </w:numPr>
        <w:pStyle w:val="Compact"/>
      </w:pPr>
      <w:r>
        <w:rPr>
          <w:bCs/>
          <w:b/>
        </w:rPr>
        <w:t xml:space="preserve">Resilience Building:</w:t>
      </w:r>
      <w:r>
        <w:t xml:space="preserve"> </w:t>
      </w:r>
      <w:r>
        <w:t xml:space="preserve">Developing coping strategies to manage emotional stress while maintaining professional boundaries.</w:t>
      </w:r>
    </w:p>
    <w:p>
      <w:pPr>
        <w:numPr>
          <w:ilvl w:val="0"/>
          <w:numId w:val="1002"/>
        </w:numPr>
        <w:pStyle w:val="Compact"/>
      </w:pPr>
      <w:r>
        <w:rPr>
          <w:bCs/>
          <w:b/>
        </w:rPr>
        <w:t xml:space="preserve">Diagnostics:</w:t>
      </w:r>
      <w:r>
        <w:t xml:space="preserve"> </w:t>
      </w:r>
      <w:r>
        <w:t xml:space="preserve">Improving accuracy in differential diagnosis when working with diverse populations presenting similar symptoms due to varying cultural expressions of distress.</w:t>
      </w:r>
    </w:p>
    <w:bookmarkEnd w:id="30"/>
    <w:bookmarkEnd w:id="31"/>
    <w:bookmarkStart w:id="33" w:name="conclusion"/>
    <w:bookmarkStart w:id="32" w:name="Xce6789bedce2509c9a8cce5e87a5dd2590f38ad"/>
    <w:p>
      <w:pPr>
        <w:pStyle w:val="Heading3"/>
      </w:pPr>
      <w:r>
        <w:t xml:space="preserve">6. Conclusion and Recommendations for Future Interns</w:t>
      </w:r>
    </w:p>
    <w:p>
      <w:pPr>
        <w:pStyle w:val="FirstParagraph"/>
      </w:pPr>
      <w:r>
        <w:t xml:space="preserve">In conclusion, this Internship Report serves as both a record of achievements and a testament to the demanding yet rewarding nature of working as a Psychologist in Argentina Córdoba. The experience provided invaluable insights into public health psychology in South America.</w:t>
      </w:r>
      <w:r>
        <w:t xml:space="preserve"> </w:t>
      </w:r>
      <w:r>
        <w:t xml:space="preserve">For future interns considering an internship program focused on Psychology in Argentina Córdoba, it is recommended that they arrive with strong foundational knowledge but remain open to adapting their clinical approaches based on local resources and cultural nuances. The resilience demonstrated by the patients encountered during this period was deeply inspiring and reinforces the critical need for accessible mental health services in every corner of Córdoba.</w:t>
      </w:r>
      <w:r>
        <w:t xml:space="preserve"> </w:t>
      </w:r>
      <w:r>
        <w:t xml:space="preserve">This program has equipped me with the practical skills, ethical grounding, and empathy required to serve as an effective Psychologist in any setting moving forward.</w:t>
      </w:r>
    </w:p>
    <w:bookmarkEnd w:id="32"/>
    <w:bookmarkEnd w:id="33"/>
    <w:p>
      <w:pPr>
        <w:pStyle w:val="BodyText"/>
      </w:pPr>
      <w:r>
        <w:rPr>
          <w:iCs/>
          <w:i/>
        </w:rPr>
        <w:t xml:space="preserve">End of Document</w:t>
      </w:r>
    </w:p>
    <w:p>
      <w:pPr>
        <w:pStyle w:val="BodyText"/>
      </w:pPr>
      <w:r>
        <w:t xml:space="preserve">This report was compiled using professional standards applicable for clinical psychology internships in Argentina Córdoba.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Argentina Córdoba</dc:title>
  <dc:creator/>
  <dc:language>en</dc:language>
  <cp:keywords/>
  <dcterms:created xsi:type="dcterms:W3CDTF">2026-07-29T15:04:05Z</dcterms:created>
  <dcterms:modified xsi:type="dcterms:W3CDTF">2026-07-29T15:04:05Z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