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Psychology</w:t>
      </w:r>
      <w:r>
        <w:t xml:space="preserve"> </w:t>
      </w:r>
      <w:r>
        <w:t xml:space="preserve">Placement</w:t>
      </w:r>
      <w:r>
        <w:t xml:space="preserve"> </w:t>
      </w:r>
      <w:r>
        <w:t xml:space="preserve">in</w:t>
      </w:r>
      <w:r>
        <w:t xml:space="preserve"> </w:t>
      </w:r>
      <w:r>
        <w:t xml:space="preserve">Australia</w:t>
      </w:r>
      <w:r>
        <w:t xml:space="preserve"> </w:t>
      </w:r>
      <w:r>
        <w:t xml:space="preserve">Sydney</w:t>
      </w:r>
    </w:p>
    <w:bookmarkStart w:id="20" w:name="internship-report"/>
    <w:p>
      <w:pPr>
        <w:pStyle w:val="Heading1"/>
      </w:pPr>
      <w:r>
        <w:t xml:space="preserve">Internship Report</w:t>
      </w:r>
    </w:p>
    <w:p>
      <w:pPr>
        <w:pStyle w:val="FirstParagraph"/>
      </w:pPr>
      <w:r>
        <w:rPr>
          <w:bCs/>
          <w:b/>
        </w:rPr>
        <w:t xml:space="preserve">Candidate:</w:t>
      </w:r>
      <w:r>
        <w:t xml:space="preserve">[Your Name]</w:t>
      </w:r>
      <w:r>
        <w:br/>
      </w:r>
      <w:r>
        <w:rPr>
          <w:bCs/>
          <w:b/>
        </w:rPr>
        <w:t xml:space="preserve">Date:</w:t>
      </w:r>
      <w:r>
        <w:t xml:space="preserve">[Current Date]</w:t>
      </w:r>
      <w:r>
        <w:br/>
      </w:r>
    </w:p>
    <w:p>
      <w:pPr>
        <w:pStyle w:val="BodyText"/>
      </w:pPr>
      <w:r>
        <w:t xml:space="preserve">Institution:Australian University of Clinical Sciences</w:t>
      </w:r>
      <w:r>
        <w:br/>
      </w:r>
    </w:p>
    <w:p>
      <w:pPr>
        <w:pStyle w:val="BodyText"/>
      </w:pPr>
      <w:r>
        <w:t xml:space="preserve">Mentor Supervisor: Dr. Jane Doe, Senior Psychologist</w:t>
      </w:r>
    </w:p>
    <w:bookmarkEnd w:id="20"/>
    <w:bookmarkStart w:id="21" w:name="introduction"/>
    <w:p>
      <w:pPr>
        <w:pStyle w:val="Heading2"/>
      </w:pPr>
      <w:r>
        <w:t xml:space="preserve">1. Introduction</w:t>
      </w:r>
    </w:p>
    <w:p>
      <w:pPr>
        <w:pStyle w:val="FirstParagraph"/>
      </w:pPr>
      <w:r>
        <w:t xml:space="preserve">This document serves as a comprehensive record of the practical training undertaken during my internship period. The primary objective of this report is to detail the professional development, clinical exposure, and ethical adherence observed while completing my placement as a student</w:t>
      </w:r>
      <w:r>
        <w:t xml:space="preserve"> </w:t>
      </w:r>
      <w:r>
        <w:rPr>
          <w:bCs/>
          <w:b/>
        </w:rPr>
        <w:t xml:space="preserve">Psychologist</w:t>
      </w:r>
      <w:r>
        <w:t xml:space="preserve">. This internship was conducted within the vibrant and diverse healthcare landscape of</w:t>
      </w:r>
    </w:p>
    <w:p>
      <w:pPr>
        <w:pStyle w:val="BodyText"/>
      </w:pPr>
      <w:r>
        <w:t xml:space="preserve">Australia Sydney, providing a unique opportunity to apply theoretical knowledge to real-world clinical scenarios.</w:t>
      </w:r>
    </w:p>
    <w:p>
      <w:pPr>
        <w:pStyle w:val="BodyText"/>
      </w:pPr>
      <w:r>
        <w:t xml:space="preserve">The selection of this specific location was deliberate, aiming to engage with one of the most culturally rich metropolitan centers in the world. Working as an intern</w:t>
      </w:r>
      <w:r>
        <w:t xml:space="preserve"> </w:t>
      </w:r>
      <w:r>
        <w:rPr>
          <w:bCs/>
          <w:b/>
        </w:rPr>
        <w:t xml:space="preserve">Psychologist</w:t>
      </w:r>
      <w:r>
        <w:t xml:space="preserve"> </w:t>
      </w:r>
      <w:r>
        <w:t xml:space="preserve">in</w:t>
      </w:r>
    </w:p>
    <w:p>
      <w:pPr>
        <w:pStyle w:val="BodyText"/>
      </w:pPr>
      <w:r>
        <w:t xml:space="preserve">Australia Sydney allowed for immersion in a multicultural environment where mental health challenges are often compounded by migration stress, socioeconomic disparities, and high-pressure occupational lifestyles. This report outlines the specific duties performed, the skills acquired, and the reflective learning outcomes achieved during this critical phase of professional preparation.</w:t>
      </w:r>
    </w:p>
    <w:bookmarkEnd w:id="21"/>
    <w:bookmarkStart w:id="23" w:name="placement_overview"/>
    <w:bookmarkStart w:id="22" w:name="placement-overview"/>
    <w:p>
      <w:pPr>
        <w:pStyle w:val="Heading2"/>
      </w:pPr>
      <w:r>
        <w:t xml:space="preserve">2. Placement Overview</w:t>
      </w:r>
    </w:p>
    <w:p>
      <w:pPr>
        <w:pStyle w:val="FirstParagraph"/>
      </w:pPr>
      <w:r>
        <w:t xml:space="preserve">The internship was hosted at a leading community mental health center located in the heart of downtown Sydney. The facility serves a diverse demographic, ranging from adolescents and young adults to the elderly population, many of whom belong to culturally and linguistically diverse (CALD) backgrounds. As an intern</w:t>
      </w:r>
    </w:p>
    <w:p>
      <w:pPr>
        <w:pStyle w:val="BodyText"/>
      </w:pPr>
      <w:r>
        <w:t xml:space="preserve">Psychologist, my role was supervised by registered psychologists who guided me through case conceptualizations, treatment planning, and direct client intervention.</w:t>
      </w:r>
    </w:p>
    <w:p>
      <w:pPr>
        <w:pStyle w:val="BodyText"/>
      </w:pPr>
      <w:r>
        <w:t xml:space="preserve">The setting in</w:t>
      </w:r>
    </w:p>
    <w:p>
      <w:pPr>
        <w:pStyle w:val="BodyText"/>
      </w:pPr>
      <w:r>
        <w:t xml:space="preserve">Australia Sydney is distinct due to its rapid urbanization and the specific mental health trends associated with city living. High rates of anxiety, depression, and stress-related disorders are prevalent among the working-age population. Furthermore, the presence of significant Indigenous communities adds a layer of complexity requiring culturally competent care approaches. This environment challenged me to adapt my therapeutic techniques to suit individual client needs while maintaining professional standards required for registration in Australia.</w:t>
      </w:r>
    </w:p>
    <w:bookmarkEnd w:id="22"/>
    <w:bookmarkEnd w:id="23"/>
    <w:bookmarkStart w:id="25" w:name="responsibilities"/>
    <w:bookmarkStart w:id="24" w:name="key-responsibilities-and-activities"/>
    <w:p>
      <w:pPr>
        <w:pStyle w:val="Heading2"/>
      </w:pPr>
      <w:r>
        <w:t xml:space="preserve">3. Key Responsibilities and Activities</w:t>
      </w:r>
    </w:p>
    <w:p>
      <w:pPr>
        <w:pStyle w:val="FirstParagraph"/>
      </w:pPr>
      <w:r>
        <w:t xml:space="preserve">The core responsibilities of the intern position involved a mix of administrative tasks, direct client contact (under supervision), and professional development activities. Below is a detailed breakdown:</w:t>
      </w:r>
    </w:p>
    <w:p>
      <w:pPr>
        <w:numPr>
          <w:ilvl w:val="0"/>
          <w:numId w:val="1001"/>
        </w:numPr>
        <w:pStyle w:val="Compact"/>
      </w:pPr>
      <w:r>
        <w:rPr>
          <w:bCs/>
          <w:b/>
        </w:rPr>
        <w:t xml:space="preserve">Clinical Assessment:</w:t>
      </w:r>
      <w:r>
        <w:t xml:space="preserve"> </w:t>
      </w:r>
      <w:r>
        <w:t xml:space="preserve">Assisted in conducting initial intake interviews and psychometric assessments. This included administering tools such as the Kessler Psychological Distress Scale (K10) and various cognitive-behavioral inventories.</w:t>
      </w:r>
    </w:p>
    <w:p>
      <w:pPr>
        <w:numPr>
          <w:ilvl w:val="0"/>
          <w:numId w:val="1001"/>
        </w:numPr>
        <w:pStyle w:val="Compact"/>
      </w:pPr>
      <w:r>
        <w:rPr>
          <w:bCs/>
          <w:b/>
        </w:rPr>
        <w:t xml:space="preserve">Treatment Planning:</w:t>
      </w:r>
      <w:r>
        <w:t xml:space="preserve"> </w:t>
      </w:r>
      <w:r>
        <w:t xml:space="preserve">Collaborated with the multidisciplinary team to develop individualized treatment plans. Under supervision, I presented case studies during weekly team meetings, receiving feedback on therapeutic approaches.</w:t>
      </w:r>
    </w:p>
    <w:p>
      <w:pPr>
        <w:numPr>
          <w:ilvl w:val="0"/>
          <w:numId w:val="1001"/>
        </w:numPr>
        <w:pStyle w:val="Compact"/>
      </w:pPr>
      <w:r>
        <w:rPr>
          <w:bCs/>
          <w:b/>
        </w:rPr>
        <w:t xml:space="preserve">Direct Intervention:</w:t>
      </w:r>
      <w:r>
        <w:t xml:space="preserve"> </w:t>
      </w:r>
      <w:r>
        <w:t xml:space="preserve">Facilitated group therapy sessions focused on stress management and mindfulness techniques for young professionals in Sydney. These groups required careful facilitation skills to ensure psychological safety and engagement.</w:t>
      </w:r>
    </w:p>
    <w:p>
      <w:pPr>
        <w:numPr>
          <w:ilvl w:val="0"/>
          <w:numId w:val="1001"/>
        </w:numPr>
        <w:pStyle w:val="Compact"/>
      </w:pPr>
      <w:r>
        <w:rPr>
          <w:bCs/>
          <w:b/>
        </w:rPr>
        <w:t xml:space="preserve">Cultural Competence:</w:t>
      </w:r>
      <w:r>
        <w:t xml:space="preserve"> </w:t>
      </w:r>
      <w:r>
        <w:t xml:space="preserve">Engaged in specific training modules regarding trauma-informed care for refugees and asylum seekers, a significant demographic within the</w:t>
      </w:r>
    </w:p>
    <w:p>
      <w:pPr>
        <w:numPr>
          <w:ilvl w:val="0"/>
          <w:numId w:val="1000"/>
        </w:numPr>
        <w:pStyle w:val="Compact"/>
      </w:pPr>
      <w:r>
        <w:t xml:space="preserve">Australia Sydney health infrastructure.</w:t>
      </w:r>
    </w:p>
    <w:p>
      <w:pPr>
        <w:numPr>
          <w:ilvl w:val="0"/>
          <w:numId w:val="1001"/>
        </w:numPr>
        <w:pStyle w:val="Compact"/>
      </w:pPr>
      <w:r>
        <w:rPr>
          <w:bCs/>
          <w:b/>
        </w:rPr>
        <w:t xml:space="preserve">Documentation:</w:t>
      </w:r>
    </w:p>
    <w:bookmarkEnd w:id="24"/>
    <w:bookmarkEnd w:id="25"/>
    <w:bookmarkStart w:id="27" w:name="challenges"/>
    <w:bookmarkStart w:id="26" w:name="challenges-faced"/>
    <w:p>
      <w:pPr>
        <w:pStyle w:val="Heading2"/>
      </w:pPr>
      <w:r>
        <w:t xml:space="preserve">4. Challenges Faced</w:t>
      </w:r>
    </w:p>
    <w:p>
      <w:pPr>
        <w:pStyle w:val="FirstParagraph"/>
      </w:pPr>
      <w:r>
        <w:t xml:space="preserve">Navigating the role of a junior practitioner in a high-demand setting presented several challenges. Firstly, the sheer volume of clients in public health facilities in Sydney often leads to resource constraints. Learning to prioritize effectively while maintaining therapeutic quality was a significant learning curve.</w:t>
      </w:r>
    </w:p>
    <w:p>
      <w:pPr>
        <w:pStyle w:val="BodyText"/>
      </w:pPr>
      <w:r>
        <w:t xml:space="preserve">Secondly, addressing cultural nuances proved challenging yet rewarding. For instance, communicating with clients from non-Western backgrounds required a deep understanding of stigma surrounding mental illness in certain cultures. As an intern</w:t>
      </w:r>
    </w:p>
    <w:p>
      <w:pPr>
        <w:pStyle w:val="BodyText"/>
      </w:pPr>
      <w:r>
        <w:t xml:space="preserve">Psychologist, I had to learn to build rapport quickly and use interpreters effectively when necessary.</w:t>
      </w:r>
    </w:p>
    <w:p>
      <w:pPr>
        <w:pStyle w:val="BodyText"/>
      </w:pPr>
      <w:r>
        <w:t xml:space="preserve">Additionally, the fast-paced nature of life in</w:t>
      </w:r>
    </w:p>
    <w:p>
      <w:pPr>
        <w:pStyle w:val="BodyText"/>
      </w:pPr>
      <w:r>
        <w:t xml:space="preserve">Australia Sydney meant that many clients presented with acute stressors related to housing insecurity, employment instability, or academic pressure. Managing these complex cases required resilience and robust supervision structures, which were provided by my mentors.</w:t>
      </w:r>
    </w:p>
    <w:bookmarkEnd w:id="26"/>
    <w:bookmarkEnd w:id="27"/>
    <w:bookmarkStart w:id="29" w:name="skills_development"/>
    <w:bookmarkStart w:id="28" w:name="skills-development"/>
    <w:p>
      <w:pPr>
        <w:pStyle w:val="Heading2"/>
      </w:pPr>
      <w:r>
        <w:t xml:space="preserve">5. Skills Development</w:t>
      </w:r>
    </w:p>
    <w:p>
      <w:pPr>
        <w:pStyle w:val="FirstParagraph"/>
      </w:pPr>
      <w:r>
        <w:t xml:space="preserve">This internship significantly enhanced my clinical toolkit. I developed proficiency in Cognitive Behavioral Therapy (CBT), Dialectical Behavior Therapy (DBT) techniques, and motivational interviewing. More importantly, I learned the importance of self-care and boundary setting, which are crucial for sustainability in the psychology profession.</w:t>
      </w:r>
    </w:p>
    <w:p>
      <w:pPr>
        <w:pStyle w:val="BodyText"/>
      </w:pPr>
      <w:r>
        <w:t xml:space="preserve">Working in</w:t>
      </w:r>
    </w:p>
    <w:p>
      <w:pPr>
        <w:pStyle w:val="BodyText"/>
      </w:pPr>
      <w:r>
        <w:t xml:space="preserve">Australia Sydney exposed me to a wide array of presentations that are not always encountered in academic settings. From severe personality disorders to complex grief reactions, each case contributed to my diagnostic acumen. The experience also improved my ability to work collaboratively with GPs, psychiatrists, social workers, and occupational therapists within the Australian healthcare system.</w:t>
      </w:r>
    </w:p>
    <w:bookmarkEnd w:id="28"/>
    <w:bookmarkEnd w:id="29"/>
    <w:bookmarkStart w:id="31" w:name="ethics"/>
    <w:bookmarkStart w:id="30" w:name="ethical-considerations"/>
    <w:p>
      <w:pPr>
        <w:pStyle w:val="Heading2"/>
      </w:pPr>
      <w:r>
        <w:t xml:space="preserve">6. Ethical Considerations</w:t>
      </w:r>
    </w:p>
    <w:p>
      <w:pPr>
        <w:pStyle w:val="FirstParagraph"/>
      </w:pPr>
      <w:r>
        <w:t xml:space="preserve">Ethical practice is the cornerstone of being a qualified psychologist. Throughout this internship, I adhered strictly to the Ethics Code established by the Psychology Board of Australia. Key ethical principles upheld included beneficence, non-maleficence, integrity, and respect for people's rights and dignity.</w:t>
      </w:r>
    </w:p>
    <w:p>
      <w:pPr>
        <w:pStyle w:val="BodyText"/>
      </w:pPr>
      <w:r>
        <w:t xml:space="preserve">Confidentiality was paramount. Given the small-world nature of professional circles in</w:t>
      </w:r>
    </w:p>
    <w:p>
      <w:pPr>
        <w:pStyle w:val="BodyText"/>
      </w:pPr>
      <w:r>
        <w:t xml:space="preserve">Australia Sydney, maintaining strict confidentiality regarding client identities was critical to preserving trust. I also navigated complex ethical issues such as mandatory reporting requirements for child protection and self-harm risks, ensuring that legal obligations were met with compassionate client-centered care.</w:t>
      </w:r>
    </w:p>
    <w:bookmarkEnd w:id="30"/>
    <w:bookmarkEnd w:id="31"/>
    <w:bookmarkStart w:id="32" w:name="conclusion"/>
    <w:p>
      <w:pPr>
        <w:pStyle w:val="Heading2"/>
      </w:pPr>
      <w:r>
        <w:t xml:space="preserve">7. Conclusion</w:t>
      </w:r>
    </w:p>
    <w:p>
      <w:pPr>
        <w:pStyle w:val="FirstParagraph"/>
      </w:pPr>
      <w:r>
        <w:t xml:space="preserve">In conclusion, this internship has been an indispensable component of my journey toward becoming a fully registered psychologist. The experience gained in the dynamic environment of Sydney, Australia, has equipped me with practical skills, cultural humility, and professional resilience.</w:t>
      </w:r>
    </w:p>
    <w:p>
      <w:pPr>
        <w:pStyle w:val="BodyText"/>
      </w:pPr>
      <w:r>
        <w:t xml:space="preserve">Serving as an intern</w:t>
      </w:r>
    </w:p>
    <w:p>
      <w:pPr>
        <w:pStyle w:val="BodyText"/>
      </w:pPr>
      <w:r>
        <w:t xml:space="preserve">Psychologist in this region highlighted the diverse mental health needs of modern urban societies. It reinforced my commitment to evidence-based practice and continuous professional learning. The mentorship received from experienced professionals in the field was invaluable, providing guidance that will shape my career trajectory for years to come.</w:t>
      </w:r>
    </w:p>
    <w:p>
      <w:pPr>
        <w:pStyle w:val="BodyText"/>
      </w:pPr>
      <w:r>
        <w:t xml:space="preserve">I am confident that the knowledge and experience acquired during this placement have prepared me well for future roles in clinical psychology. I look forward to contributing further to the mental health sector in Australia, carrying forward the lessons learned about empathy, resilience, and ethical responsibility. This internship is not just a requirement for accreditation but a foundational step in my identity as a practitioner dedicated to improving lives within the community.</w:t>
      </w:r>
    </w:p>
    <w:bookmarkEnd w:id="32"/>
    <w:p>
      <w:pPr>
        <w:pStyle w:val="BodyText"/>
      </w:pPr>
      <w:r>
        <w:rPr>
          <w:iCs/>
          <w:i/>
        </w:rPr>
        <w:t xml:space="preserve">This report was submitted in partial fulfillment of the requirements for the Graduate Certificate in Clinical Psychology Practice.</w:t>
      </w:r>
    </w:p>
    <w:p>
      <w:pPr>
        <w:pStyle w:val="BodyText"/>
      </w:pPr>
      <w:r>
        <w:br/>
      </w:r>
      <w:r>
        <w:rPr>
          <w:bCs/>
          <w:b/>
        </w:rPr>
        <w:t xml:space="preserve">Signed:</w:t>
      </w:r>
      <w:r>
        <w:br/>
      </w:r>
      <w:r>
        <w:br/>
      </w:r>
      <w:r>
        <w:br/>
      </w:r>
      <w:r>
        <w:t xml:space="preserve">[Your Signature]</w:t>
      </w:r>
      <w:r>
        <w:br/>
      </w:r>
      <w:r>
        <w:t xml:space="preserve">[Your Printed Name]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Psychology Placement in Australia Sydney</dc:title>
  <dc:creator/>
  <dc:language>en</dc:language>
  <cp:keywords/>
  <dcterms:created xsi:type="dcterms:W3CDTF">2026-07-29T07:22:25Z</dcterms:created>
  <dcterms:modified xsi:type="dcterms:W3CDTF">2026-07-29T07:22:25Z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