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Clinical</w:t>
      </w:r>
      <w:r>
        <w:t xml:space="preserve"> </w:t>
      </w:r>
      <w:r>
        <w:t xml:space="preserve">Psychology</w:t>
      </w:r>
      <w:r>
        <w:t xml:space="preserve"> </w:t>
      </w:r>
      <w:r>
        <w:t xml:space="preserve">in</w:t>
      </w:r>
      <w:r>
        <w:t xml:space="preserve"> </w:t>
      </w:r>
      <w:r>
        <w:t xml:space="preserve">China,</w:t>
      </w:r>
      <w:r>
        <w:t xml:space="preserve"> </w:t>
      </w:r>
      <w:r>
        <w:t xml:space="preserve">Guangzhou</w:t>
      </w:r>
    </w:p>
    <w:bookmarkStart w:id="20" w:name="X065a62fe7d36526a601d04343f1afca3894900b"/>
    <w:p>
      <w:pPr>
        <w:pStyle w:val="Heading1"/>
      </w:pPr>
      <w:r>
        <w:t xml:space="preserve">Institutional Internship Report in Clinical Psychology</w:t>
      </w:r>
    </w:p>
    <w:p>
      <w:pPr>
        <w:pStyle w:val="FirstParagraph"/>
      </w:pPr>
      <w:r>
        <w:rPr>
          <w:bCs/>
          <w:b/>
        </w:rPr>
        <w:t xml:space="preserve">Date:</w:t>
      </w:r>
      <w:r>
        <w:t xml:space="preserve"> </w:t>
      </w:r>
      <w:r>
        <w:t xml:space="preserve">May 2024</w:t>
      </w:r>
      <w:r>
        <w:br/>
      </w:r>
    </w:p>
    <w:p>
      <w:r>
        <w:pict>
          <v:rect style="width:0;height:1.5pt" o:hralign="center" o:hrstd="t" o:hr="t"/>
        </w:pict>
      </w:r>
    </w:p>
    <w:bookmarkEnd w:id="20"/>
    <w:bookmarkStart w:id="25" w:name="X55b2a21558e79654d8728f9d39d471a58f780ca"/>
    <w:p>
      <w:pPr>
        <w:pStyle w:val="Heading1"/>
      </w:pPr>
      <w:r>
        <w:t xml:space="preserve">Introduction and Contextual Overview of the Internship</w:t>
      </w:r>
    </w:p>
    <w:p>
      <w:pPr>
        <w:pStyle w:val="FirstParagraph"/>
      </w:pPr>
      <w:r>
        <w:t xml:space="preserve">This report provides a comprehensive account of my six-month</w:t>
      </w:r>
      <w:r>
        <w:t xml:space="preserve"> </w:t>
      </w:r>
      <w:r>
        <w:t xml:space="preserve">Internship Report</w:t>
      </w:r>
      <w:r>
        <w:t xml:space="preserve"> </w:t>
      </w:r>
      <w:r>
        <w:t xml:space="preserve">focused on clinical psychology practice. The primary objective was to gain hands-on experience in assessment, intervention, and community mental health within a non-Western cultural context. This professional development took place in</w:t>
      </w:r>
    </w:p>
    <w:p>
      <w:pPr>
        <w:pStyle w:val="BodyText"/>
      </w:pPr>
      <w:r>
        <w:rPr>
          <w:iCs/>
          <w:i/>
        </w:rPr>
        <w:t xml:space="preserve">China Guangzhou</w:t>
      </w:r>
      <w:r>
        <w:t xml:space="preserve">,, a rapidly expanding metropolis that serves as the economic hub of Southern China. The choice of this location was strategic; observing psychological services in such a dynamic urban environment offers unique insights into how traditional Asian values intersect with modern psychiatric practices. The following sections detail the specific methodologies employed, cultural adaptations observed, and personal reflections derived from working within the</w:t>
      </w:r>
      <w:r>
        <w:t xml:space="preserve"> </w:t>
      </w:r>
      <w:r>
        <w:t xml:space="preserve">Psychologist</w:t>
      </w:r>
      <w:r>
        <w:t xml:space="preserve"> </w:t>
      </w:r>
      <w:r>
        <w:t xml:space="preserve">framework in this specific geographic setting.</w:t>
      </w:r>
    </w:p>
    <w:bookmarkStart w:id="21" w:name="Xd533afcb5dfe905e5d1dfd5541815d468ae7e9f"/>
    <w:p>
      <w:pPr>
        <w:pStyle w:val="Heading2"/>
      </w:pPr>
      <w:r>
        <w:t xml:space="preserve">Cultural Competency and the Role of a Psychologist</w:t>
      </w:r>
    </w:p>
    <w:p>
      <w:pPr>
        <w:pStyle w:val="FirstParagraph"/>
      </w:pPr>
      <w:r>
        <w:t xml:space="preserve">A fundamental aspect of my training was understanding the cultural nuances that define mental health in</w:t>
      </w:r>
    </w:p>
    <w:p>
      <w:pPr>
        <w:pStyle w:val="BodyText"/>
      </w:pPr>
      <w:r>
        <w:t xml:space="preserve">. In many Western contexts, individualism is often prioritized, whereas Chinese society traditionally emphasizes collectivism and familial harmony. Consequently, the role of a</w:t>
      </w:r>
      <w:r>
        <w:t xml:space="preserve"> </w:t>
      </w:r>
      <w:r>
        <w:t xml:space="preserve">Psychologist</w:t>
      </w:r>
      <w:r>
        <w:t xml:space="preserve"> </w:t>
      </w:r>
      <w:r>
        <w:t xml:space="preserve">here differs significantly from Western models. During my placement at a local community mental health center in Guangzhou, I observed that patients often present symptoms somatically rather than emotionally. For instance, complaints about insomnia or chronic fatigue were frequently reported instead of direct admissions of depression or anxiety.</w:t>
      </w:r>
    </w:p>
    <w:p>
      <w:pPr>
        <w:pStyle w:val="BodyText"/>
      </w:pPr>
      <w:r>
        <w:t xml:space="preserve">To address this effectively, I had to adapt standard cognitive-behavioral techniques (CBT) to align with local cultural expectations. The concept of "face" (mianzi) played a crucial role in therapeutic alliances; clients were often hesitant to discuss personal failures publicly due to fear of stigmatization affecting their family's social standing. Therefore, building trust required indirect communication strategies and emphasizing confidentiality rigorously. My supervisor, a senior licensed practitioner in</w:t>
      </w:r>
    </w:p>
    <w:p>
      <w:pPr>
        <w:pStyle w:val="BodyText"/>
      </w:pPr>
      <w:r>
        <w:rPr>
          <w:iCs/>
          <w:i/>
        </w:rPr>
        <w:t xml:space="preserve">China Guangzhou</w:t>
      </w:r>
      <w:r>
        <w:t xml:space="preserve">,, taught me how to navigate these subtle dynamics without invalidating the client’s experiences or forcing Western diagnostic criteria upon them.</w:t>
      </w:r>
    </w:p>
    <w:bookmarkEnd w:id="21"/>
    <w:bookmarkStart w:id="22" w:name="Xf1c054c993ca69449902bc6881dbec394dd973b"/>
    <w:p>
      <w:pPr>
        <w:pStyle w:val="Heading2"/>
      </w:pPr>
      <w:r>
        <w:t xml:space="preserve">Clinical Practice and Intervention Strategies</w:t>
      </w:r>
    </w:p>
    <w:p>
      <w:pPr>
        <w:pStyle w:val="FirstParagraph"/>
      </w:pPr>
      <w:r>
        <w:t xml:space="preserve">The core of my internship involved assisting in both outpatient and inpatient settings. One of the most challenging yet rewarding aspects was conducting initial intake assessments for adolescents suffering from academic burnout. The pressure to perform academically is immense in</w:t>
      </w:r>
    </w:p>
    <w:p>
      <w:pPr>
        <w:pStyle w:val="BodyText"/>
      </w:pPr>
      <w:r>
        <w:rPr>
          <w:iCs/>
          <w:i/>
        </w:rPr>
        <w:t xml:space="preserve">China Guangzhou</w:t>
      </w:r>
      <w:r>
        <w:t xml:space="preserve">,, where competition for university placements drives much of the youth mental health crisis. I participated in group therapy sessions designed to teach stress management and emotional regulation skills.</w:t>
      </w:r>
    </w:p>
    <w:p>
      <w:pPr>
        <w:pStyle w:val="BodyText"/>
      </w:pPr>
      <w:r>
        <w:t xml:space="preserve">In these sessions, we integrated mindfulness exercises with traditional Chinese philosophical concepts such as Daoist balance (Yin-Yang). This approach resonated deeply with participants who found Western-centric mindfulness practices abstract or disconnected from their lived reality. By bridging psychological theory with culturally relevant metaphors, the efficacy of the interventions increased markedly. Additionally, I learned to utilize standardized assessment tools that had been validated for use in mainland China populations, ensuring that diagnoses were accurate and culturally appropriate.</w:t>
      </w:r>
    </w:p>
    <w:p>
      <w:pPr>
        <w:pStyle w:val="BodyText"/>
      </w:pPr>
      <w:r>
        <w:t xml:space="preserve">Furthermore, family systems therapy emerged as a critical component of treatment. Since decisions regarding health often involve parents or extended family members in Chinese culture, excluding them from the therapeutic process could hinder progress. I facilitated several multi-generational meetings where communication barriers between parents and their children were addressed. These interactions highlighted the generational gap exacerbated by rapid urbanization; while grandparents held traditional views, younger generations exposed to global media sought more individualistic expressions of identity.</w:t>
      </w:r>
    </w:p>
    <w:bookmarkEnd w:id="22"/>
    <w:bookmarkStart w:id="23" w:name="challenges-and-professional-development"/>
    <w:p>
      <w:pPr>
        <w:pStyle w:val="Heading2"/>
      </w:pPr>
      <w:r>
        <w:t xml:space="preserve">Challenges and Professional Development</w:t>
      </w:r>
    </w:p>
    <w:p>
      <w:pPr>
        <w:pStyle w:val="FirstParagraph"/>
      </w:pPr>
      <w:r>
        <w:t xml:space="preserve">Navigating the bureaucratic structures of healthcare institutions in</w:t>
      </w:r>
    </w:p>
    <w:p>
      <w:pPr>
        <w:pStyle w:val="BodyText"/>
      </w:pPr>
      <w:r>
        <w:t xml:space="preserve">, proved to be another significant learning curve. Accessing patient records required navigating complex privacy protocols, which differed from HIPAA standards familiar to me. Moreover, language barriers initially posed challenges during direct client interactions despite having a basic proficiency in Mandarin. To overcome this, I collaborated closely with bilingual counselors who acted as interpreters and cultural brokers.</w:t>
      </w:r>
    </w:p>
    <w:p>
      <w:pPr>
        <w:pStyle w:val="BodyText"/>
      </w:pPr>
      <w:r>
        <w:t xml:space="preserve">This collaboration underscored the importance of humility in cross-cultural practice. Recognizing my limitations as an outsider allowed me to listen more attentively and respect local customs regarding hierarchy and authority figures within medical settings. It also reinforced the idea that being a</w:t>
      </w:r>
      <w:r>
        <w:t xml:space="preserve"> </w:t>
      </w:r>
      <w:r>
        <w:t xml:space="preserve">Psychologist</w:t>
      </w:r>
      <w:r>
        <w:t xml:space="preserve"> </w:t>
      </w:r>
      <w:r>
        <w:t xml:space="preserve">is not merely about applying technical knowledge but also about fostering genuine human connection across diverse backgrounds.</w:t>
      </w:r>
    </w:p>
    <w:bookmarkEnd w:id="23"/>
    <w:bookmarkStart w:id="24" w:name="conclusion-and-future-implications"/>
    <w:p>
      <w:pPr>
        <w:pStyle w:val="Heading2"/>
      </w:pPr>
      <w:r>
        <w:t xml:space="preserve">Conclusion and Future Implications</w:t>
      </w:r>
    </w:p>
    <w:p>
      <w:pPr>
        <w:pStyle w:val="FirstParagraph"/>
      </w:pPr>
      <w:r>
        <w:t xml:space="preserve">In conclusion, this internship has profoundly shaped my understanding of global mental health practices. Working in</w:t>
      </w:r>
    </w:p>
    <w:p>
      <w:pPr>
        <w:pStyle w:val="BodyText"/>
      </w:pPr>
      <w:r>
        <w:t xml:space="preserve">, China Guangzhou, provided invaluable exposure to the complexities of delivering psychological care in a rapidly modernizing society. The experience highlighted the necessity of adapting evidence-based practices to fit local cultural contexts rather than imposing them uniformly.</w:t>
      </w:r>
    </w:p>
    <w:p>
      <w:pPr>
        <w:pStyle w:val="BodyText"/>
      </w:pPr>
      <w:r>
        <w:t xml:space="preserve">The insights gained during this period will undoubtedly inform my future career as a</w:t>
      </w:r>
      <w:r>
        <w:t xml:space="preserve"> </w:t>
      </w:r>
      <w:r>
        <w:t xml:space="preserve">Psychologist</w:t>
      </w:r>
      <w:r>
        <w:t xml:space="preserve">. I now possess a deeper appreciation for the interplay between culture, language, and mental health outcomes. Moving forward, I plan to continue advocating for culturally sensitive approaches in international collaborations and research initiatives. Ultimately, this internship has not only enhanced my clinical skills but also broadened my perspective on what it means to serve humanity through the lens of psychological science.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Clinical Psychology in China, Guangzhou</dc:title>
  <dc:creator/>
  <dc:language>en</dc:language>
  <cp:keywords/>
  <dcterms:created xsi:type="dcterms:W3CDTF">2026-07-30T03:57:37Z</dcterms:created>
  <dcterms:modified xsi:type="dcterms:W3CDTF">2026-07-30T03:57:37Z</dcterms:modified>
</cp:coreProperties>
</file>

<file path=docProps/custom.xml><?xml version="1.0" encoding="utf-8"?>
<Properties xmlns="http://schemas.openxmlformats.org/officeDocument/2006/custom-properties" xmlns:vt="http://schemas.openxmlformats.org/officeDocument/2006/docPropsVTypes"/>
</file>