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f335f2ab7ef04402c9fb8fadb2c613869b5c037"/>
    <w:p>
      <w:pPr>
        <w:pStyle w:val="Heading1"/>
      </w:pPr>
      <w:r>
        <w:t xml:space="preserve">Internship Report: Clinical Psychology Practice in South Korea Seoul</w:t>
      </w:r>
    </w:p>
    <w:p>
      <w:pPr>
        <w:pStyle w:val="FirstParagraph"/>
      </w:pPr>
      <w:r>
        <w:rPr>
          <w:bCs/>
          <w:b/>
        </w:rPr>
        <w:t xml:space="preserve">Date:</w:t>
      </w:r>
      <w:r>
        <w:t xml:space="preserve"> </w:t>
      </w:r>
      <w:r>
        <w:t xml:space="preserve">October 24, 2023</w:t>
      </w:r>
      <w:r>
        <w:br/>
      </w:r>
    </w:p>
    <w:p>
      <w:pPr>
        <w:pStyle w:val="BodyText"/>
      </w:pPr>
      <w:r>
        <w:t xml:space="preserve">Counseling Center for International Students, South Korea Seoul</w:t>
      </w:r>
      <w:r>
        <w:br/>
      </w:r>
    </w:p>
    <w:p>
      <w:pPr>
        <w:pStyle w:val="BodyText"/>
      </w:pPr>
      <w:r>
        <w:t xml:space="preserve">Your Name Here</w:t>
      </w:r>
      <w:r>
        <w:br/>
      </w:r>
    </w:p>
    <w:p>
      <w:pPr>
        <w:pStyle w:val="BodyText"/>
      </w:pPr>
      <w:r>
        <w:t xml:space="preserve">Supervisor Dr. Min-Ji Kim</w:t>
      </w:r>
    </w:p>
    <w:bookmarkStart w:id="20" w:name="executive-summary"/>
    <w:p>
      <w:pPr>
        <w:pStyle w:val="Heading2"/>
      </w:pPr>
      <w:r>
        <w:t xml:space="preserve">1. Executive Summary</w:t>
      </w:r>
    </w:p>
    <w:p>
      <w:pPr>
        <w:pStyle w:val="FirstParagraph"/>
      </w:pPr>
      <w:r>
        <w:t xml:space="preserve">This document serves as a comprehensive internship report detailing the clinical observations, practical applications, and cultural insights gained during my tenure as a Psychology intern in South Korea Seoul. The primary objective of this internship was to bridge theoretical psychological knowledge with real-world clinical practice within one of Asia’s most dynamic urban centers. The bustling metropolis of South Korea Seoul presents unique psychological challenges for its residents, including high academic pressure, intense workplace competition, and the complexities of cross-cultural adjustment for expatriates.</w:t>
      </w:r>
    </w:p>
    <w:p>
      <w:pPr>
        <w:pStyle w:val="BodyText"/>
      </w:pPr>
      <w:r>
        <w:t xml:space="preserve">Throughout this period, I was immersed in a clinical environment that required not only technical proficiency in psychological assessment and intervention but also a deep sensitivity to the socio-cultural fabric of South Korea Seoul. This report outlines the specific duties undertaken, the therapeutic modalities observed, and the critical cultural nuances that define mental health practices in this region.</w:t>
      </w:r>
    </w:p>
    <w:bookmarkEnd w:id="20"/>
    <w:bookmarkStart w:id="21" w:name="objectives-of-internship"/>
    <w:p>
      <w:pPr>
        <w:pStyle w:val="Heading2"/>
      </w:pPr>
      <w:r>
        <w:t xml:space="preserve">2. Objectives of Internship</w:t>
      </w:r>
    </w:p>
    <w:p>
      <w:pPr>
        <w:pStyle w:val="FirstParagraph"/>
      </w:pPr>
      <w:r>
        <w:t xml:space="preserve">The internship was designed with several core objectives in mind:</w:t>
      </w:r>
    </w:p>
    <w:p>
      <w:pPr>
        <w:numPr>
          <w:ilvl w:val="0"/>
          <w:numId w:val="1001"/>
        </w:numPr>
        <w:pStyle w:val="Compact"/>
      </w:pPr>
      <w:r>
        <w:rPr>
          <w:bCs/>
          <w:b/>
        </w:rPr>
        <w:t xml:space="preserve">Clinical Competence:</w:t>
      </w:r>
      <w:r>
        <w:t xml:space="preserve">To apply diagnostic criteria from the DSM-5 and ICD-11 in a multicultural setting, specifically adapting assessments for clients residing in South Korea Seoul.</w:t>
      </w:r>
    </w:p>
    <w:p>
      <w:pPr>
        <w:numPr>
          <w:ilvl w:val="0"/>
          <w:numId w:val="1001"/>
        </w:numPr>
        <w:pStyle w:val="Compact"/>
      </w:pPr>
      <w:r>
        <w:rPr>
          <w:bCs/>
          <w:b/>
        </w:rPr>
        <w:t xml:space="preserve">Cultural Integration:</w:t>
      </w:r>
      <w:r>
        <w:t xml:space="preserve">To understand how Confucian values, such as hierarchy and collectivism influence help-seeking behaviors among patients in South Korea Seoul.</w:t>
      </w:r>
    </w:p>
    <w:p>
      <w:pPr>
        <w:numPr>
          <w:ilvl w:val="0"/>
          <w:numId w:val="1001"/>
        </w:numPr>
        <w:pStyle w:val="Compact"/>
      </w:pPr>
      <w:r>
        <w:t xml:space="preserve">To participate in cognitive-behavioral therapy (CBT) sessions and observe the efficacy of these interventions within the specific context of Korean society.</w:t>
      </w:r>
    </w:p>
    <w:p>
      <w:pPr>
        <w:numPr>
          <w:ilvl w:val="0"/>
          <w:numId w:val="1001"/>
        </w:numPr>
        <w:pStyle w:val="Compact"/>
      </w:pPr>
      <w:r>
        <w:t xml:space="preserve">To develop ethical decision-making skills regarding confidentiality, informed consent, and cross-cultural counseling ethics.</w:t>
      </w:r>
    </w:p>
    <w:bookmarkEnd w:id="21"/>
    <w:bookmarkStart w:id="25" w:name="clinical-activities-and-observations"/>
    <w:p>
      <w:pPr>
        <w:pStyle w:val="Heading2"/>
      </w:pPr>
      <w:r>
        <w:t xml:space="preserve">3. Clinical Activities and Observations</w:t>
      </w:r>
    </w:p>
    <w:p>
      <w:pPr>
        <w:pStyle w:val="FirstParagraph"/>
      </w:pPr>
      <w:r>
        <w:t xml:space="preserve">The daily routine of a Psychology intern in South Korea Seoul is rigorous and intellectually stimulating. My primary role involved assisting licensed psychologists in intake evaluations, case conceptualization, and group therapy facilitation.</w:t>
      </w:r>
    </w:p>
    <w:bookmarkStart w:id="22" w:name="intake-evaluations"/>
    <w:p>
      <w:pPr>
        <w:pStyle w:val="Heading3"/>
      </w:pPr>
      <w:r>
        <w:t xml:space="preserve">3.1 Intake Evaluations</w:t>
      </w:r>
    </w:p>
    <w:p>
      <w:pPr>
        <w:pStyle w:val="FirstParagraph"/>
      </w:pPr>
      <w:r>
        <w:t xml:space="preserve">A significant portion of my time was dedicated to initial assessments. In South Korea Seoul, clients often present with somatic symptoms related to anxiety and depression, a phenomenon known as "psychosomatic distress." Unlike Western presentations where emotional distress is explicitly verbalized, Korean clients frequently report physical ailments such as headaches or fatigue. Learning to decode these somatic markers into psychological diagnoses was a crucial learning curve. I observed how senior clinicians in South Korea Seoul utilized empathetic listening techniques to gently guide clients from physical complaints to underlying emotional issues.</w:t>
      </w:r>
    </w:p>
    <w:bookmarkEnd w:id="22"/>
    <w:bookmarkStart w:id="23" w:name="therapeutic-modalities"/>
    <w:p>
      <w:pPr>
        <w:pStyle w:val="Heading3"/>
      </w:pPr>
      <w:r>
        <w:t xml:space="preserve">3.2 Therapeutic Modalities</w:t>
      </w:r>
    </w:p>
    <w:p>
      <w:pPr>
        <w:pStyle w:val="FirstParagraph"/>
      </w:pPr>
      <w:r>
        <w:t xml:space="preserve">I actively participated in Cognitive Behavioral Therapy (CBT) sessions. The structured nature of CBT proved highly effective for many clients dealing with the high-pressure environments typical of South Korea Seoul, particularly students and corporate employees. However, we also integrated elements of Acceptance and Commitment Therapy (ACT) to address cultural stigmas associated with mental health. In South Korea Seoul, there is still a lingering stigma regarding psychiatric care; therefore framing therapy as "self-development" or "stress management" often increased client engagement.</w:t>
      </w:r>
    </w:p>
    <w:bookmarkEnd w:id="23"/>
    <w:bookmarkStart w:id="24" w:name="group-therapy-facilitation"/>
    <w:p>
      <w:pPr>
        <w:pStyle w:val="Heading3"/>
      </w:pPr>
      <w:r>
        <w:t xml:space="preserve">3.3 Group Therapy Facilitation</w:t>
      </w:r>
    </w:p>
    <w:p>
      <w:pPr>
        <w:pStyle w:val="FirstParagraph"/>
      </w:pPr>
      <w:r>
        <w:t xml:space="preserve">I co-facilitated group therapy sessions for international students and expatriates living in South Korea Seoul. These groups focused on acculturation stress, loneliness, and identity negotiation. The dynamics were fascinating; while these individuals shared a common geographical location in South Korea Seoul, their cultural backgrounds varied widely. Facilitating dialogue among diverse perspectives helped clients realize that their struggles with adaptation were universal, thereby reducing feelings of isolation.</w:t>
      </w:r>
    </w:p>
    <w:bookmarkEnd w:id="24"/>
    <w:bookmarkEnd w:id="25"/>
    <w:bookmarkStart w:id="26" w:name="cultural-nuances-in-psychology-practice"/>
    <w:p>
      <w:pPr>
        <w:pStyle w:val="Heading2"/>
      </w:pPr>
      <w:r>
        <w:t xml:space="preserve">4. Cultural Nuances in Psychology Practice</w:t>
      </w:r>
    </w:p>
    <w:p>
      <w:pPr>
        <w:pStyle w:val="FirstParagraph"/>
      </w:pPr>
      <w:r>
        <w:t xml:space="preserve">The most profound aspect of my internship in South Korea Seoul was navigating the cultural landscape. Understanding the concept of</w:t>
      </w:r>
      <w:r>
        <w:t xml:space="preserve"> </w:t>
      </w:r>
      <w:r>
        <w:rPr>
          <w:iCs/>
          <w:i/>
        </w:rPr>
        <w:t xml:space="preserve">Nunchi</w:t>
      </w:r>
      <w:r>
        <w:t xml:space="preserve">(the art of reading the air or understanding non-verbal cues) was essential. In South Korea Seoul, direct confrontation or blunt feedback is often considered rude and counter-therapeutic. As a Psychology intern, I had to adapt my communication style to be more indirect and harmonious.</w:t>
      </w:r>
    </w:p>
    <w:p>
      <w:pPr>
        <w:pStyle w:val="BlockText"/>
      </w:pPr>
      <w:r>
        <w:t xml:space="preserve">"In South Korea Seoul, maintaining</w:t>
      </w:r>
      <w:r>
        <w:t xml:space="preserve"> </w:t>
      </w:r>
      <w:r>
        <w:rPr>
          <w:iCs/>
          <w:i/>
        </w:rPr>
        <w:t xml:space="preserve">Jeong</w:t>
      </w:r>
      <w:r>
        <w:t xml:space="preserve">(deep connection/emotion) between therapist and client is not just a byproduct but a prerequisite for effective treatment. The relational aspect of healing is paramount."</w:t>
      </w:r>
    </w:p>
    <w:p>
      <w:pPr>
        <w:pStyle w:val="FirstParagraph"/>
      </w:pPr>
      <w:r>
        <w:t xml:space="preserve">Furthermore, the influence of family dynamics cannot be overstated. In many Western contexts, individual autonomy is prioritized. However in South Korea Seoul, family consensus often dictates treatment decisions for adolescents and the elderly. My role involved sometimes engaging with family members to educate them on mental health issues, thereby creating a supportive home environment for the client.</w:t>
      </w:r>
    </w:p>
    <w:bookmarkEnd w:id="26"/>
    <w:bookmarkStart w:id="27" w:name="challenges-faced"/>
    <w:p>
      <w:pPr>
        <w:pStyle w:val="Heading2"/>
      </w:pPr>
      <w:r>
        <w:t xml:space="preserve">5. Challenges Faced</w:t>
      </w:r>
    </w:p>
    <w:p>
      <w:pPr>
        <w:pStyle w:val="FirstParagraph"/>
      </w:pPr>
      <w:r>
        <w:t xml:space="preserve">Navigating the language barrier was an initial challenge, although Korean is my secondary proficiency. Nuances in emotional vocabulary sometimes led to misunderstandings that required careful clarification. Additionally, working within the rigid hierarchical structure of South Korea Seoul’s medical system required patience and respect for protocol. As an intern, I had to learn when to speak and when to observe, respecting the seniority of the attending psychologists.</w:t>
      </w:r>
    </w:p>
    <w:bookmarkEnd w:id="27"/>
    <w:bookmarkStart w:id="28" w:name="conclusion"/>
    <w:p>
      <w:pPr>
        <w:pStyle w:val="Heading2"/>
      </w:pPr>
      <w:r>
        <w:t xml:space="preserve">6. Conclusion</w:t>
      </w:r>
    </w:p>
    <w:p>
      <w:pPr>
        <w:pStyle w:val="FirstParagraph"/>
      </w:pPr>
      <w:r>
        <w:t xml:space="preserve">In conclusion, this internship in South Korea Seoul has been a transformative experience in my journey as a budding Psychologist. It has provided me with invaluable insights into the intersection of culture and mental health. The unique socio-economic pressures of South Korea Seoul, combined with its rich cultural heritage, offer a complex but rewarding landscape for psychological practice.</w:t>
      </w:r>
    </w:p>
    <w:p>
      <w:pPr>
        <w:pStyle w:val="BodyText"/>
      </w:pPr>
      <w:r>
        <w:t xml:space="preserve">I have developed greater empathy, improved diagnostic accuracy in multicultural contexts, and learned to appreciate the holistic nature of healing in Korean society. This experience has solidified my commitment to becoming a culturally competent Psychologist capable of serving diverse populations effectively. The knowledge gained during this internship will undoubtedly shape my future career, allowing me to contribute meaningfully to the field of global mental health.</w:t>
      </w:r>
    </w:p>
    <w:bookmarkEnd w:id="28"/>
    <w:bookmarkStart w:id="29" w:name="recommendations"/>
    <w:p>
      <w:pPr>
        <w:pStyle w:val="Heading2"/>
      </w:pPr>
      <w:r>
        <w:t xml:space="preserve">7. Recommendations</w:t>
      </w:r>
    </w:p>
    <w:p>
      <w:pPr>
        <w:numPr>
          <w:ilvl w:val="0"/>
          <w:numId w:val="1002"/>
        </w:numPr>
        <w:pStyle w:val="Compact"/>
      </w:pPr>
      <w:r>
        <w:rPr>
          <w:bCs/>
          <w:b/>
        </w:rPr>
        <w:t xml:space="preserve">Cultural Immersion:</w:t>
      </w:r>
      <w:r>
        <w:t xml:space="preserve">Future interns in South Korea Seoul should prioritize cultural immersion beyond clinical settings. Understanding Korean history and social dynamics is vital for effective therapy.</w:t>
      </w:r>
    </w:p>
    <w:p>
      <w:pPr>
        <w:numPr>
          <w:ilvl w:val="0"/>
          <w:numId w:val="1002"/>
        </w:numPr>
        <w:pStyle w:val="Compact"/>
      </w:pPr>
      <w:r>
        <w:rPr>
          <w:bCs/>
          <w:b/>
        </w:rPr>
        <w:t xml:space="preserve">Linguistic Proficiency:</w:t>
      </w:r>
      <w:r>
        <w:t xml:space="preserve">A strong command of the Korean language is recommended to build rapport, especially with older demographics who may not speak English fluently.</w:t>
      </w:r>
    </w:p>
    <w:p>
      <w:pPr>
        <w:numPr>
          <w:ilvl w:val="0"/>
          <w:numId w:val="1002"/>
        </w:numPr>
        <w:pStyle w:val="Compact"/>
      </w:pPr>
      <w:r>
        <w:rPr>
          <w:bCs/>
          <w:b/>
        </w:rPr>
        <w:t xml:space="preserve">Stigma Reduction:</w:t>
      </w:r>
      <w:r>
        <w:t xml:space="preserve">Futures interns should engage in community outreach programs to help reduce mental health stigma in South Korea Seoul, potentially increasing access to care for underserved populations.</w:t>
      </w:r>
    </w:p>
    <w:p>
      <w:pPr>
        <w:pStyle w:val="FirstParagraph"/>
      </w:pPr>
      <w:r>
        <w:rPr>
          <w:iCs/>
          <w:i/>
        </w:rPr>
        <w:t xml:space="preserve">This report was prepared by the Internship Candidate for the Psychology Department at [University Name], reflecting on experiences gained within the clinical settings of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South Korea Seoul</dc:title>
  <dc:creator/>
  <dc:language>en</dc:language>
  <cp:keywords/>
  <dcterms:created xsi:type="dcterms:W3CDTF">2026-07-29T17:15:10Z</dcterms:created>
  <dcterms:modified xsi:type="dcterms:W3CDTF">2026-07-29T17:15:10Z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