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Psychologist</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0" w:name="inernship-report-document"/>
    <w:p>
      <w:pPr>
        <w:pStyle w:val="Heading1"/>
      </w:pPr>
      <w:r>
        <w:t xml:space="preserve">Inernship Report Document</w:t>
      </w:r>
    </w:p>
    <w:p>
      <w:pPr>
        <w:pStyle w:val="FirstParagraph"/>
      </w:pPr>
      <w:r>
        <w:rPr>
          <w:bCs/>
          <w:b/>
        </w:rPr>
        <w:t xml:space="preserve">Date:</w:t>
      </w:r>
      <w:r>
        <w:t xml:space="preserve"> </w:t>
      </w:r>
      <w:r>
        <w:t xml:space="preserve">October 26, 2023</w:t>
      </w:r>
      <w:r>
        <w:br/>
      </w:r>
      <w:r>
        <w:rPr>
          <w:bCs/>
          <w:b/>
        </w:rPr>
        <w:t xml:space="preserve">Laboratory/Institution:</w:t>
      </w:r>
      <w:r>
        <w:t xml:space="preserve"> </w:t>
      </w:r>
      <w:r>
        <w:t xml:space="preserve">Community Mental Health Center, Sudan Khartoum</w:t>
      </w:r>
      <w:r>
        <w:br/>
      </w:r>
    </w:p>
    <w:p>
      <w:pPr>
        <w:pStyle w:val="BodyText"/>
      </w:pPr>
      <w:r>
        <w:t xml:space="preserve">Name of Intern:</w:t>
      </w:r>
    </w:p>
    <w:p>
      <w:pPr>
        <w:pStyle w:val="BodyText"/>
      </w:pPr>
      <w:r>
        <w:t xml:space="preserve">[Your Name Here]</w:t>
      </w:r>
    </w:p>
    <w:p>
      <w:pPr>
        <w:pStyle w:val="BodyText"/>
      </w:pPr>
      <w:r>
        <w:t xml:space="preserve">Supervisor:Dr. Ahmed Hassan</w:t>
      </w:r>
      <w:r>
        <w:t xml:space="preserve"> </w:t>
      </w:r>
      <w:r>
        <w:t xml:space="preserve">Field Of Study:Clinical Psychology</w:t>
      </w:r>
    </w:p>
    <w:bookmarkEnd w:id="20"/>
    <w:bookmarkStart w:id="21" w:name="executive-summary"/>
    <w:p>
      <w:pPr>
        <w:pStyle w:val="Heading2"/>
      </w:pPr>
      <w:r>
        <w:t xml:space="preserve">1. Executive Summary</w:t>
      </w:r>
    </w:p>
    <w:p>
      <w:pPr>
        <w:pStyle w:val="FirstParagraph"/>
      </w:pPr>
      <w:r>
        <w:t xml:space="preserve">This report serves as a comprehensive account of the internship undertaken by this intern in the role of a Psychologist within the complex and challenging environment of Sudan Khartoum. The primary objective of this internship was to bridge theoretical knowledge with practical application, focusing on trauma-informed care, community mental health interventions, and crisis management. Operating in Sudan Khartoum has presented unique challenges due to the socio-political instability prevalent in the region. However, it has also provided an unparalleled opportunity to witness resilience and develop culturally sensitive psychological frameworks. This document outlines the objectives achieved, methodologies employed, key observations regarding mental health dynamics in Sudan Khartoum, and recommendations for future practice.</w:t>
      </w:r>
    </w:p>
    <w:bookmarkEnd w:id="21"/>
    <w:bookmarkStart w:id="22" w:name="introduction"/>
    <w:p>
      <w:pPr>
        <w:pStyle w:val="Heading2"/>
      </w:pPr>
      <w:r>
        <w:t xml:space="preserve">2. Introduction</w:t>
      </w:r>
    </w:p>
    <w:p>
      <w:pPr>
        <w:pStyle w:val="FirstParagraph"/>
      </w:pPr>
      <w:r>
        <w:t xml:space="preserve">The field of psychology is not static; it evolves based on the environmental and societal contexts in which practitioners operate. In Sudan Khartoum, the intersection of ongoing conflict, economic hardship, and displacement has created a mental health crisis that demands immediate and specialized attention. As an intern Psychologist in Sudan Khartoum, this report details my journey over a six-month period working with local non-governmental organizations (NGOs) and community health centers. The goal was to support individuals affected by trauma, specifically focusing on children displaced by violence and families experiencing economic distress. Understanding the local cultural nuances of Sudan Khartoum is crucial for any Psychologist aiming to provide effective care, as traditional healing methods often coexist with Western psychological models.</w:t>
      </w:r>
    </w:p>
    <w:bookmarkEnd w:id="22"/>
    <w:bookmarkStart w:id="23" w:name="objectives-of-the-internship"/>
    <w:p>
      <w:pPr>
        <w:pStyle w:val="Heading2"/>
      </w:pPr>
      <w:r>
        <w:t xml:space="preserve">3. Objectives of the Internship</w:t>
      </w:r>
    </w:p>
    <w:p>
      <w:pPr>
        <w:numPr>
          <w:ilvl w:val="0"/>
          <w:numId w:val="1001"/>
        </w:numPr>
        <w:pStyle w:val="Compact"/>
      </w:pPr>
      <w:r>
        <w:t xml:space="preserve">To gain hands-on experience in conducting psychological assessments for individuals in crisis situations specific to Sudan Khartoum.</w:t>
      </w:r>
    </w:p>
    <w:p>
      <w:pPr>
        <w:numPr>
          <w:ilvl w:val="0"/>
          <w:numId w:val="1001"/>
        </w:numPr>
        <w:pStyle w:val="Compact"/>
      </w:pPr>
      <w:r>
        <w:t xml:space="preserve">To develop and implement group therapy sessions that address collective trauma experienced by communities in Sudan Khartoum.</w:t>
      </w:r>
    </w:p>
    <w:p>
      <w:pPr>
        <w:numPr>
          <w:ilvl w:val="0"/>
          <w:numId w:val="1001"/>
        </w:numPr>
        <w:pStyle w:val="Compact"/>
      </w:pPr>
      <w:r>
        <w:t xml:space="preserve">To collaborate with local healthcare providers to integrate mental health services into primary care settings across Sudan Khartoum.</w:t>
      </w:r>
    </w:p>
    <w:p>
      <w:pPr>
        <w:numPr>
          <w:ilvl w:val="0"/>
          <w:numId w:val="1001"/>
        </w:numPr>
        <w:pStyle w:val="Compact"/>
      </w:pPr>
      <w:r>
        <w:t xml:space="preserve">To understand the ethical considerations of practicing psychology in a resource-constrained and politically volatile environment like Sudan Khartoum.</w:t>
      </w:r>
    </w:p>
    <w:bookmarkEnd w:id="23"/>
    <w:bookmarkStart w:id="24" w:name="methodology-and-activities"/>
    <w:p>
      <w:pPr>
        <w:pStyle w:val="Heading2"/>
      </w:pPr>
      <w:r>
        <w:t xml:space="preserve">4. Methodology and Activities</w:t>
      </w:r>
    </w:p>
    <w:p>
      <w:pPr>
        <w:pStyle w:val="FirstParagraph"/>
      </w:pPr>
      <w:r>
        <w:t xml:space="preserve">The internship activities were structured around three main pillars: direct client intervention, community outreach, and professional supervision. In Sudan Khartoum, the approach to therapy had to be adapted significantly. Standard cognitive-behavioral techniques were modified to incorporate local idioms of distress and cultural narratives prevalent in Sudan Khartoum.</w:t>
      </w:r>
    </w:p>
    <w:p>
      <w:pPr>
        <w:pStyle w:val="BodyText"/>
      </w:pPr>
      <w:r>
        <w:rPr>
          <w:bCs/>
          <w:b/>
        </w:rPr>
        <w:t xml:space="preserve">A. Clinical Assessments:</w:t>
      </w:r>
      <w:r>
        <w:t xml:space="preserve"> </w:t>
      </w:r>
      <w:r>
        <w:t xml:space="preserve">I conducted over 50 individual assessments using standardized tools, where available, alongside clinical interviews tailored to the linguistic and cultural context of Sudan Khartoum. Many clients spoke Nubian or Beja dialects in addition to Arabic, requiring careful translation and interpretation skills.</w:t>
      </w:r>
    </w:p>
    <w:p>
      <w:pPr>
        <w:pStyle w:val="BodyText"/>
      </w:pPr>
      <w:r>
        <w:rPr>
          <w:bCs/>
          <w:b/>
        </w:rPr>
        <w:t xml:space="preserve">B. Group Therapy:</w:t>
      </w:r>
      <w:r>
        <w:t xml:space="preserve"> </w:t>
      </w:r>
      <w:r>
        <w:t xml:space="preserve">I facilitated weekly support groups for displaced children in Sudan Khartoum. These sessions utilized art therapy and narrative techniques, allowing children to express their fears about the conflict without verbalizing traumatic events directly, which can be re-traumatizing.</w:t>
      </w:r>
    </w:p>
    <w:p>
      <w:pPr>
        <w:pStyle w:val="BodyText"/>
      </w:pPr>
      <w:r>
        <w:rPr>
          <w:bCs/>
          <w:b/>
        </w:rPr>
        <w:t xml:space="preserve">C. Community Workshops:</w:t>
      </w:r>
      <w:r>
        <w:t xml:space="preserve"> </w:t>
      </w:r>
      <w:r>
        <w:t xml:space="preserve">A significant portion of my time in Sudan Khartoum was dedicated to training community leaders and teachers on recognizing signs of psychological distress. This preventive approach is vital in Sudan Khartoum where access to formal psychiatric care is limited.</w:t>
      </w:r>
    </w:p>
    <w:bookmarkEnd w:id="24"/>
    <w:bookmarkStart w:id="25" w:name="key-challenges-faced"/>
    <w:p>
      <w:pPr>
        <w:pStyle w:val="Heading2"/>
      </w:pPr>
      <w:r>
        <w:t xml:space="preserve">5. Key Challenges Faced</w:t>
      </w:r>
    </w:p>
    <w:p>
      <w:pPr>
        <w:pStyle w:val="FirstParagraph"/>
      </w:pPr>
      <w:r>
        <w:t xml:space="preserve">Serving as a Psychologist in Sudan Khartoum involves navigating substantial logistical and emotional hurdles. Firstly, the security situation in various parts of Sudan Khartoum fluctuates daily, often disrupting service delivery and requiring emergency relocation plans for staff. Secondly, there is a severe shortage of mental health resources in Sudan Khartoum. The ratio of psychologists to the population is critically low, leading to high caseloads for those who do practice.</w:t>
      </w:r>
    </w:p>
    <w:p>
      <w:pPr>
        <w:pStyle w:val="BodyText"/>
      </w:pPr>
      <w:r>
        <w:t xml:space="preserve">Furthermore, stigma surrounding mental illness remains a significant barrier in Sudan Khartoum. Many clients initially sought help only after physical symptoms became unmanageable, reflecting a deep-seated reluctance to acknowledge psychological suffering. Overcoming this stigma required building trust over extended periods and demonstrating the tangible benefits of psychological support within the community fabric of Sudan Khartoum.</w:t>
      </w:r>
    </w:p>
    <w:bookmarkEnd w:id="25"/>
    <w:bookmarkStart w:id="26" w:name="X340429cd46be3206093e4ddb2365f56adcf6253"/>
    <w:p>
      <w:pPr>
        <w:pStyle w:val="Heading2"/>
      </w:pPr>
      <w:r>
        <w:t xml:space="preserve">6. Observations on Mental Health in Sudan Khartoum</w:t>
      </w:r>
    </w:p>
    <w:p>
      <w:pPr>
        <w:pStyle w:val="FirstParagraph"/>
      </w:pPr>
      <w:r>
        <w:t xml:space="preserve">The prevalence of Post-Traumatic Stress Disorder (PTSD), depression, and anxiety disorders is alarmingly high among the population in Sudan Khartoum. Children exhibit regressive behaviors such as bedwetting and separation anxiety, while adults often present with somatic complaints like chronic headaches or gastrointestinal issues. It was observed that family structures in Sudan Khartoum have been severely strained by displacement, leading to increased domestic violence and gender-based trauma. The role of the extended family remains a crucial protective factor in Sudan Khartoum, providing social support that supplements formal psychological interventions.</w:t>
      </w:r>
    </w:p>
    <w:bookmarkEnd w:id="26"/>
    <w:bookmarkStart w:id="27" w:name="ethical-considerations"/>
    <w:p>
      <w:pPr>
        <w:pStyle w:val="Heading2"/>
      </w:pPr>
      <w:r>
        <w:t xml:space="preserve">7. Ethical Considerations</w:t>
      </w:r>
    </w:p>
    <w:p>
      <w:pPr>
        <w:pStyle w:val="FirstParagraph"/>
      </w:pPr>
      <w:r>
        <w:t xml:space="preserve">Ethical practice in Sudan Khartoum requires strict adherence to confidentiality protocols, which can be difficult to maintain in crowded temporary housing facilities common in Sudan Khartoum. Additionally, the dual role of some interns acting as both aid workers and mental health providers raised questions about boundary management. I maintained rigorous ethical standards by clearly defining my role as a Psychologist and referring cases requiring medical intervention to licensed doctors in Sudan Khartoum.</w:t>
      </w:r>
    </w:p>
    <w:bookmarkEnd w:id="27"/>
    <w:bookmarkStart w:id="28" w:name="outcomes-and-impact"/>
    <w:p>
      <w:pPr>
        <w:pStyle w:val="Heading2"/>
      </w:pPr>
      <w:r>
        <w:t xml:space="preserve">8. Outcomes and Impact</w:t>
      </w:r>
    </w:p>
    <w:p>
      <w:pPr>
        <w:pStyle w:val="FirstParagraph"/>
      </w:pPr>
      <w:r>
        <w:t xml:space="preserve">Despite the challenges, the internship yielded positive outcomes. Participants in the group therapy sessions reported improved coping mechanisms and reduced anxiety levels. Feedback from parents indicated that children were returning to school with greater confidence, a significant milestone for youth in Sudan Khartoum who have missed years of education due to conflict. Furthermore, the training workshops empowered local community leaders in Sudan Khartoum to act as first responders for mental health crises, creating a sustainable support network that persists beyond the duration of my internship.</w:t>
      </w:r>
    </w:p>
    <w:bookmarkEnd w:id="28"/>
    <w:bookmarkStart w:id="29" w:name="recommendations"/>
    <w:p>
      <w:pPr>
        <w:pStyle w:val="Heading2"/>
      </w:pPr>
      <w:r>
        <w:t xml:space="preserve">9. Recommendations</w:t>
      </w:r>
    </w:p>
    <w:p>
      <w:pPr>
        <w:pStyle w:val="FirstParagraph"/>
      </w:pPr>
      <w:r>
        <w:t xml:space="preserve">To enhance mental health services in Sudan Khartoum, I recommend the following:</w:t>
      </w:r>
    </w:p>
    <w:p>
      <w:pPr>
        <w:numPr>
          <w:ilvl w:val="0"/>
          <w:numId w:val="1002"/>
        </w:numPr>
        <w:pStyle w:val="Compact"/>
      </w:pPr>
      <w:r>
        <w:rPr>
          <w:bCs/>
          <w:b/>
        </w:rPr>
        <w:t xml:space="preserve">Sustainable Funding:</w:t>
      </w:r>
      <w:r>
        <w:t xml:space="preserve"> </w:t>
      </w:r>
      <w:r>
        <w:t xml:space="preserve">International organizations should prioritize long-term funding for mental health initiatives in Sudan Khartoum rather than short-term emergency aid.</w:t>
      </w:r>
    </w:p>
    <w:p>
      <w:pPr>
        <w:numPr>
          <w:ilvl w:val="0"/>
          <w:numId w:val="1002"/>
        </w:numPr>
        <w:pStyle w:val="Compact"/>
      </w:pPr>
      <w:r>
        <w:rPr>
          <w:bCs/>
          <w:b/>
        </w:rPr>
        <w:t xml:space="preserve">Cultural Adaptation of Tools:</w:t>
      </w:r>
      <w:r>
        <w:t xml:space="preserve"> </w:t>
      </w:r>
      <w:r>
        <w:t xml:space="preserve">More research is needed to validate and adapt Western psychological assessment tools for the specific cultural context of Sudan Khartoum.</w:t>
      </w:r>
    </w:p>
    <w:p>
      <w:pPr>
        <w:numPr>
          <w:ilvl w:val="0"/>
          <w:numId w:val="1002"/>
        </w:numPr>
        <w:pStyle w:val="Compact"/>
      </w:pPr>
      <w:r>
        <w:t xml:space="preserve">Mental Health Education:</w:t>
      </w:r>
    </w:p>
    <w:p>
      <w:pPr>
        <w:numPr>
          <w:ilvl w:val="0"/>
          <w:numId w:val="1000"/>
        </w:numPr>
        <w:pStyle w:val="Compact"/>
      </w:pPr>
      <w:r>
        <w:t xml:space="preserve">Prominent integration of mental health literacy into school curricula in Sudan Khartoum to reduce stigma from an early age.</w:t>
      </w:r>
    </w:p>
    <w:bookmarkEnd w:id="29"/>
    <w:bookmarkStart w:id="30" w:name="conclusion"/>
    <w:p>
      <w:pPr>
        <w:pStyle w:val="Heading2"/>
      </w:pPr>
      <w:r>
        <w:t xml:space="preserve">10. Conclusion</w:t>
      </w:r>
    </w:p>
    <w:p>
      <w:pPr>
        <w:pStyle w:val="FirstParagraph"/>
      </w:pPr>
      <w:r>
        <w:t xml:space="preserve">In conclusion, my internship as a Psychologist in Sudan Khartoum was a profound experience that highlighted both the resilience of the human spirit and the urgent need for mental health infrastructure in conflict zones. Working in Sudan Khartoum has taught me that psychology is not merely about treating symptoms but about restoring dignity and hope to communities shattered by adversity. The experiences gained here have solidified my commitment to humanitarian psychology. I am confident that the skills acquired during this internship in Sudan Khartoum will enable me to contribute meaningfully to global mental health efforts, particularly in regions facing similar crises.</w:t>
      </w:r>
    </w:p>
    <w:p>
      <w:pPr>
        <w:pStyle w:val="BodyText"/>
      </w:pPr>
      <w:r>
        <w:rPr>
          <w:iCs/>
          <w:i/>
        </w:rPr>
        <w:t xml:space="preserve">End of Internship Report Document for Psychologist position in Sudan Khartoum</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Psychologist in Sudan Khartoum</dc:title>
  <dc:creator/>
  <dc:language>en</dc:language>
  <cp:keywords/>
  <dcterms:created xsi:type="dcterms:W3CDTF">2026-07-29T04:09:48Z</dcterms:created>
  <dcterms:modified xsi:type="dcterms:W3CDTF">2026-07-29T04:09:48Z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