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Rotation</w:t>
      </w:r>
      <w:r>
        <w:t xml:space="preserve"> </w:t>
      </w:r>
      <w:r>
        <w:t xml:space="preserve">in</w:t>
      </w:r>
      <w:r>
        <w:t xml:space="preserve"> </w:t>
      </w:r>
      <w:r>
        <w:t xml:space="preserve">Ghana</w:t>
      </w:r>
      <w:r>
        <w:t xml:space="preserve"> </w:t>
      </w:r>
      <w:r>
        <w:t xml:space="preserve">Accra</w:t>
      </w:r>
    </w:p>
    <w:bookmarkStart w:id="27" w:name="detailed-internship-report"/>
    <w:p>
      <w:pPr>
        <w:pStyle w:val="Heading1"/>
      </w:pPr>
      <w:r>
        <w:t xml:space="preserve">Detailed Internship Report</w:t>
      </w:r>
    </w:p>
    <w:bookmarkStart w:id="26" w:name="Xe1e4787a64325be45ad00a4ccf6af3eaf9d2482"/>
    <w:p>
      <w:pPr>
        <w:pStyle w:val="Heading2"/>
      </w:pPr>
      <w:r>
        <w:t xml:space="preserve">Radiological Rotation and Clinical Practice</w:t>
      </w:r>
    </w:p>
    <w:p>
      <w:pPr>
        <w:pStyle w:val="FirstParagraph"/>
      </w:pPr>
      <w:r>
        <w:rPr>
          <w:bCs/>
          <w:b/>
        </w:rPr>
        <w:t xml:space="preserve">Name:</w:t>
      </w:r>
    </w:p>
    <w:p>
      <w:pPr>
        <w:pStyle w:val="BodyText"/>
      </w:pPr>
      <w:r>
        <w:t xml:space="preserve">[Student Name]</w:t>
      </w:r>
    </w:p>
    <w:p>
      <w:pPr>
        <w:pStyle w:val="BodyText"/>
      </w:pPr>
      <w:r>
        <w:br/>
      </w:r>
      <w:r>
        <w:rPr>
          <w:bCs/>
          <w:b/>
        </w:rPr>
        <w:t xml:space="preserve">Duration of Study:</w:t>
      </w:r>
      <w:r>
        <w:br/>
      </w:r>
      <w:r>
        <w:t xml:space="preserve">June 1, 2023 – August 31, 2023</w:t>
      </w:r>
      <w:r>
        <w:br/>
      </w:r>
      <w:r>
        <w:br/>
      </w:r>
      <w:r>
        <w:rPr>
          <w:bCs/>
          <w:b/>
        </w:rPr>
        <w:t xml:space="preserve">Institution:</w:t>
      </w:r>
      <w:r>
        <w:t xml:space="preserve"> </w:t>
      </w:r>
      <w:r>
        <w:t xml:space="preserve">Korle Bu Teaching Hospital / The Radiotherapy Centre</w:t>
      </w:r>
      <w:r>
        <w:br/>
      </w:r>
      <w:r>
        <w:br/>
      </w:r>
      <w:r>
        <w:rPr>
          <w:bCs/>
          <w:b/>
        </w:rPr>
        <w:t xml:space="preserve">Location:</w:t>
      </w:r>
      <w:r>
        <w:t xml:space="preserve"> </w:t>
      </w:r>
      <w:r>
        <w:t xml:space="preserve">Accra, Ghana (Ghana Accra)</w:t>
      </w:r>
      <w:r>
        <w:br/>
      </w:r>
      <w:r>
        <w:br/>
      </w:r>
      <w:hyperlink r:id="rId20">
        <w:r>
          <w:rPr>
            <w:rStyle w:val="Hyperlink"/>
          </w:rPr>
          <w:t xml:space="preserve">[Student Email]</w:t>
        </w:r>
      </w:hyperlink>
      <w:r>
        <w:br/>
      </w:r>
    </w:p>
    <w:p>
      <w:pPr>
        <w:pStyle w:val="BodyText"/>
      </w:pPr>
      <w:r>
        <w:rPr>
          <w:bCs/>
          <w:b/>
        </w:rPr>
        <w:t xml:space="preserve">Abstract</w:t>
      </w:r>
    </w:p>
    <w:p>
      <w:pPr>
        <w:pStyle w:val="BodyText"/>
      </w:pPr>
      <w:r>
        <w:t xml:space="preserve">The present report outlines the comprehensive experiences and clinical observations gained during a rigorous three-month internship rotation in Radiology. This program was conducted within the bustling metropolis of Ghana Accra, providing a unique perspective on medical imaging practices in a developing nation. As an aspiring radiologist, engaging with advanced diagnostic technologies while navigating local healthcare dynamics offers profound insights into modern medicine. The focus of this report is to analyze the technical proficiency gained as a radiologist-in-training and evaluate how the specific environment of Ghana Accra influences medical outcomes, resource management, and patient care strategies.</w:t>
      </w:r>
    </w:p>
    <w:p>
      <w:pPr>
        <w:pStyle w:val="BodyText"/>
      </w:pPr>
      <w:r>
        <w:t xml:space="preserve">1. Introduction</w:t>
      </w:r>
    </w:p>
    <w:p>
      <w:pPr>
        <w:pStyle w:val="BodyText"/>
      </w:pPr>
      <w:r>
        <w:t xml:space="preserve">Radiology serves as the cornerstone of modern diagnostic medicine. This internship was designed to bridge theoretical knowledge with practical application under the supervision of seasoned consultants within Ghana Accra's premier medical institutions. The city of Ghana Accra represents a microcosm of West African healthcare challenges and triumphs, characterized by a high volume patient load mixed with increasing technological adoption.</w:t>
      </w:r>
    </w:p>
    <w:p>
      <w:pPr>
        <w:pStyle w:val="BodyText"/>
      </w:pPr>
      <w:r>
        <w:t xml:space="preserve">The primary objective was to master the interpretation of X-rays, CT scans, MRIs, and Ultrasound diagnostics. Furthermore, this document aims to highlight how being part of the radiologist profession in Ghana Accra requires adaptability and resilience. The rotation focused heavily on trauma imaging—abundant due to road accidents—and oncological screenings prevalent in West African demographics.</w:t>
      </w:r>
    </w:p>
    <w:p>
      <w:pPr>
        <w:pStyle w:val="BodyText"/>
      </w:pPr>
      <w:r>
        <w:t xml:space="preserve">2. Clinical Rotations and Technical Observations</w:t>
      </w:r>
    </w:p>
    <w:bookmarkStart w:id="21" w:name="x-ray-and-fluoroscopy"/>
    <w:p>
      <w:pPr>
        <w:pStyle w:val="Heading3"/>
      </w:pPr>
      <w:r>
        <w:t xml:space="preserve">X-Ray and Fluoroscopy</w:t>
      </w:r>
    </w:p>
    <w:p>
      <w:pPr>
        <w:pStyle w:val="FirstParagraph"/>
      </w:pPr>
      <w:r>
        <w:t xml:space="preserve">The initial phase of the internship focused on radiography. In Ghana Accra, the volume of X-rays processed is immense. As an intern working as a junior radiologist observer, I managed to interpret over 150 skeletal films per week. Common pathologies included displaced fractures in trauma cases and chronic tuberculosis presentations in pulmonary imaging. The fast-paced environment of Ghana Accra taught me efficiency without compromising diagnostic accuracy.</w:t>
      </w:r>
    </w:p>
    <w:bookmarkEnd w:id="21"/>
    <w:bookmarkStart w:id="22" w:name="ultrasound-imaging"/>
    <w:p>
      <w:pPr>
        <w:pStyle w:val="Heading3"/>
      </w:pPr>
      <w:r>
        <w:t xml:space="preserve">Ultrasound Imaging</w:t>
      </w:r>
    </w:p>
    <w:p>
      <w:pPr>
        <w:pStyle w:val="FirstParagraph"/>
      </w:pPr>
      <w:r>
        <w:t xml:space="preserve">Sonography remains a vital tool due to its accessibility and lack of radiation exposure. My supervisor, a senior radiologist, emphasized the importance of scanning techniques for obstetrics and abdominal pathologies. Observing liver echinococcosis and renal calculi reinforced the necessity of adapting standard protocols to local disease burdens.</w:t>
      </w:r>
    </w:p>
    <w:bookmarkEnd w:id="22"/>
    <w:bookmarkStart w:id="23" w:name="computed-tomography-ct-scanning"/>
    <w:p>
      <w:pPr>
        <w:pStyle w:val="Heading3"/>
      </w:pPr>
      <w:r>
        <w:t xml:space="preserve">Computed Tomography (CT) Scanning</w:t>
      </w:r>
    </w:p>
    <w:p>
      <w:pPr>
        <w:pStyle w:val="FirstParagraph"/>
      </w:pPr>
      <w:r>
        <w:t xml:space="preserve">The introduction to CT workflows provided insight into cross-sectional anatomy. Working in a hospital hub in Ghana Accra allowed for exposure to dual-slice and multi-slice scanners. A major learning point involved managing contrast media reactions, particularly given the high prevalence of hypertension among patients referred from surrounding districts.</w:t>
      </w:r>
    </w:p>
    <w:p>
      <w:pPr>
        <w:pStyle w:val="BodyText"/>
      </w:pPr>
      <w:r>
        <w:t xml:space="preserve">3. Challenges Specific to Ghana Accra</w:t>
      </w:r>
    </w:p>
    <w:bookmarkEnd w:id="23"/>
    <w:bookmarkStart w:id="24" w:name="infrastructure-constraints"/>
    <w:p>
      <w:pPr>
        <w:pStyle w:val="Heading3"/>
      </w:pPr>
      <w:r>
        <w:t xml:space="preserve">Infrastructure Constraints</w:t>
      </w:r>
    </w:p>
    <w:p>
      <w:pPr>
        <w:pStyle w:val="FirstParagraph"/>
      </w:pPr>
      <w:r>
        <w:t xml:space="preserve">A defining aspect of this internship was dealing with infrastructural limitations common in many facilities across Ghana Accra. Power fluctuations necessitate strict protocols for machine shutdowns and startups to prevent hardware damage, a reality that every radiologist here must master. Additionally, the maintenance of imaging equipment requires navigating supply chains which can be delayed due to import logistics.</w:t>
      </w:r>
    </w:p>
    <w:bookmarkEnd w:id="24"/>
    <w:bookmarkStart w:id="25" w:name="resource-management"/>
    <w:p>
      <w:pPr>
        <w:pStyle w:val="Heading3"/>
      </w:pPr>
      <w:r>
        <w:t xml:space="preserve">Resource Management</w:t>
      </w:r>
    </w:p>
    <w:p>
      <w:pPr>
        <w:pStyle w:val="FirstParagraph"/>
      </w:pPr>
      <w:r>
        <w:t xml:space="preserve">Radiologists in Ghana Accra often face shortages of consumables like contrast dyes and specialized catheters. This forces clinicians to think creatively, maximizing the diagnostic yield from every scan performed. It was a humbling experience that shaped my professional ethos as a future radiologist: making the most of available resources to save lives.</w:t>
      </w:r>
    </w:p>
    <w:p>
      <w:pPr>
        <w:pStyle w:val="BodyText"/>
      </w:pPr>
      <w:r>
        <w:t xml:space="preserve">4. Patient Interaction and Cultural Context</w:t>
      </w:r>
    </w:p>
    <w:p>
      <w:pPr>
        <w:pStyle w:val="BodyText"/>
      </w:pPr>
      <w:r>
        <w:t xml:space="preserve">Medical practice in Ghana Accra is deeply relational. Patients often travel long distances to reach tertiary hospitals in the capital, placing immense emotional weight on their visits. As a radiologist, communicating clearly about procedures and potential results is crucial for managing expectations.</w:t>
      </w:r>
    </w:p>
    <w:p>
      <w:pPr>
        <w:pStyle w:val="BodyText"/>
      </w:pPr>
      <w:r>
        <w:t xml:space="preserve">I observed that explaining the necessity of CT scans or MRI follow-ups requires patience, as many patients are unfamiliar with advanced modalities. Building rapport helps alleviate anxiety and improves cooperation during imaging protocols. This cultural competency is just as important to a successful career in Ghana Accra as technical skill.</w:t>
      </w:r>
    </w:p>
    <w:p>
      <w:pPr>
        <w:pStyle w:val="BodyText"/>
      </w:pPr>
      <w:r>
        <w:t xml:space="preserve">5. Academic Development</w:t>
      </w:r>
    </w:p>
    <w:p>
      <w:pPr>
        <w:pStyle w:val="BodyText"/>
      </w:pPr>
      <w:r>
        <w:t xml:space="preserve">The internship included weekly grand rounds where complex cases were discussed. Participating in these sessions allowed me to refine my diagnostic reasoning against the standards set by experienced radiologists practicing in Ghana Accra. Key areas of improvement identified included:</w:t>
      </w:r>
    </w:p>
    <w:p>
      <w:pPr>
        <w:numPr>
          <w:ilvl w:val="0"/>
          <w:numId w:val="1001"/>
        </w:numPr>
        <w:pStyle w:val="Compact"/>
      </w:pPr>
      <w:r>
        <w:t xml:space="preserve">Faster recognition of pneumothorax and pleural effusions.</w:t>
      </w:r>
    </w:p>
    <w:p>
      <w:pPr>
        <w:numPr>
          <w:ilvl w:val="0"/>
          <w:numId w:val="1001"/>
        </w:numPr>
        <w:pStyle w:val="Compact"/>
      </w:pPr>
      <w:r>
        <w:t xml:space="preserve">Better differentiation between benign and malignant bone lesions.</w:t>
      </w:r>
    </w:p>
    <w:p>
      <w:pPr>
        <w:numPr>
          <w:ilvl w:val="0"/>
          <w:numId w:val="1001"/>
        </w:numPr>
        <w:pStyle w:val="Compact"/>
      </w:pPr>
      <w:r>
        <w:t xml:space="preserve">Skillful handling of pediatric imaging protocols to minimize radiation dose.</w:t>
      </w:r>
    </w:p>
    <w:p>
      <w:pPr>
        <w:pStyle w:val="FirstParagraph"/>
      </w:pPr>
      <w:r>
        <w:t xml:space="preserve">6. Conclusion</w:t>
      </w:r>
    </w:p>
    <w:p>
      <w:pPr>
        <w:pStyle w:val="BodyText"/>
      </w:pPr>
      <w:r>
        <w:t xml:space="preserve">In conclusion, this internship has fundamentally shaped my trajectory as a professional radiologist. The experiences gathered in Ghana Accra have not only enhanced my technical competencies but also instilled a deep sense of responsibility and adaptability.</w:t>
      </w:r>
    </w:p>
    <w:p>
      <w:pPr>
        <w:pStyle w:val="BodyText"/>
      </w:pPr>
      <w:r>
        <w:t xml:space="preserve">The unique healthcare landscape of Ghana Accra demands that radiologists are not just technicians interpreting shadows, but proactive problem-solvers who understand local epidemiological trends. From managing limited resources to handling high trauma volumes, the skills acquired here are invaluable.</w:t>
      </w:r>
    </w:p>
    <w:p>
      <w:pPr>
        <w:pStyle w:val="BodyText"/>
      </w:pPr>
      <w:r>
        <w:rPr>
          <w:bCs/>
          <w:b/>
        </w:rPr>
        <w:t xml:space="preserve">Final Reflection:</w:t>
      </w:r>
      <w:r>
        <w:br/>
      </w:r>
      <w:r>
        <w:t xml:space="preserve">To be a radiologist in Ghana Accra is to be at the forefront of medical advancement in West Africa. It requires resilience against infrastructural challenges and an empathetic approach to patient care. This internship has prepared me to serve effectively within this vibrant, challenging, and vital sector of healthcare.</w:t>
      </w:r>
      <w:r>
        <w:br/>
      </w:r>
      <w:r>
        <w:br/>
      </w:r>
    </w:p>
    <w:p>
      <w:pPr>
        <w:pStyle w:val="BodyText"/>
      </w:pPr>
      <w:r>
        <w:rPr>
          <w:bCs/>
          <w:b/>
        </w:rPr>
        <w:t xml:space="preserve">Signed:</w:t>
      </w:r>
    </w:p>
    <w:p>
      <w:r>
        <w:pict>
          <v:rect style="width:0;height:1.5pt" o:hralign="center" o:hrstd="t" o:hr="t"/>
        </w:pict>
      </w:r>
    </w:p>
    <w:p>
      <w:pPr>
        <w:pStyle w:val="FirstParagraph"/>
      </w:pPr>
      <w:r>
        <w:br/>
      </w:r>
      <w:r>
        <w:t xml:space="preserve">[Signature]</w:t>
      </w:r>
      <w:r>
        <w:br/>
      </w:r>
      <w:r>
        <w:t xml:space="preserve">Radiology Intern</w:t>
      </w:r>
      <w:r>
        <w:br/>
      </w:r>
      <w:r>
        <w:t xml:space="preserve">Ghana Accra Medical Internship Program</w:t>
      </w:r>
      <w:r>
        <w:br/>
      </w:r>
      <w:r>
        <w:br/>
      </w:r>
      <w:r>
        <w:t xml:space="preserve">Date: 20th September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student@email.com" TargetMode="External" /></Relationships>
</file>

<file path=word/_rels/footnotes.xml.rels><?xml version="1.0" encoding="UTF-8"?><Relationships xmlns="http://schemas.openxmlformats.org/package/2006/relationships"><Relationship Type="http://schemas.openxmlformats.org/officeDocument/2006/relationships/hyperlink" Id="rId20" Target="mailto:student@e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Rotation in Ghana Accra</dc:title>
  <dc:creator/>
  <dc:language>en</dc:language>
  <cp:keywords/>
  <dcterms:created xsi:type="dcterms:W3CDTF">2026-07-29T01:01:11Z</dcterms:created>
  <dcterms:modified xsi:type="dcterms:W3CDTF">2026-07-29T01:01:11Z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