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Department</w:t>
      </w:r>
      <w:r>
        <w:t xml:space="preserve"> </w:t>
      </w:r>
      <w:r>
        <w:t xml:space="preserve">in</w:t>
      </w:r>
      <w:r>
        <w:t xml:space="preserve"> </w:t>
      </w:r>
      <w:r>
        <w:t xml:space="preserve">Sudan</w:t>
      </w:r>
      <w:r>
        <w:t xml:space="preserve"> </w:t>
      </w:r>
      <w:r>
        <w:t xml:space="preserve">Khartoum</w:t>
      </w:r>
    </w:p>
    <w:bookmarkStart w:id="20" w:name="detailed-internship-report"/>
    <w:p>
      <w:pPr>
        <w:pStyle w:val="Heading1"/>
      </w:pPr>
      <w:r>
        <w:t xml:space="preserve">Detailed Internship Report</w:t>
      </w:r>
    </w:p>
    <w:p>
      <w:pPr>
        <w:pStyle w:val="FirstParagraph"/>
      </w:pPr>
      <w:r>
        <w:rPr>
          <w:bCs/>
          <w:b/>
        </w:rPr>
        <w:t xml:space="preserve">Date:</w:t>
      </w:r>
      <w:r>
        <w:t xml:space="preserve"> </w:t>
      </w:r>
      <w:r>
        <w:t xml:space="preserve">October 2023</w:t>
      </w:r>
    </w:p>
    <w:p>
      <w:pPr>
        <w:pStyle w:val="BodyText"/>
      </w:pPr>
      <w:r>
        <w:rPr>
          <w:bCs/>
          <w:b/>
        </w:rPr>
        <w:t xml:space="preserve">Achieved By:</w:t>
      </w:r>
      <w:r>
        <w:t xml:space="preserve">[Your Name]</w:t>
      </w:r>
    </w:p>
    <w:bookmarkEnd w:id="20"/>
    <w:bookmarkStart w:id="21" w:name="introduction-and-context"/>
    <w:p>
      <w:pPr>
        <w:pStyle w:val="Heading2"/>
      </w:pPr>
      <w:r>
        <w:t xml:space="preserve">1. Introduction and Context</w:t>
      </w:r>
    </w:p>
    <w:p>
      <w:pPr>
        <w:pStyle w:val="FirstParagraph"/>
      </w:pPr>
      <w:r>
        <w:t xml:space="preserve">This document serves as a comprehensive summary of my clinical internship within the Radiology Department, conducted in the bustling medical hub of Sudan Khartoum. The primary objective of this training was to bridge the gap between theoretical academic knowledge and practical clinical application, specifically focusing on diagnostic imaging techniques relevant to the healthcare infrastructure present in Sudan Khartoum. The period of internship provided an immersive experience into the daily operations, challenges, and technological advancements characterizing modern radiology practice in this specific geographic context.</w:t>
      </w:r>
    </w:p>
    <w:p>
      <w:pPr>
        <w:pStyle w:val="BodyText"/>
      </w:pPr>
      <w:r>
        <w:t xml:space="preserve">Located in the capital city, Sudan Khartoum presents a unique landscape for medical education. It is home to several major teaching hospitals and private diagnostic centers that serve a diverse population with varying epidemiological profiles. The internship was designed to expose the intern to both standard Western imaging protocols and adaptations necessitated by local resource availability and patient demographics common in this region of Africa.</w:t>
      </w:r>
    </w:p>
    <w:bookmarkEnd w:id="21"/>
    <w:bookmarkStart w:id="22" w:name="objectives-of-the-internship"/>
    <w:p>
      <w:pPr>
        <w:pStyle w:val="Heading2"/>
      </w:pPr>
      <w:r>
        <w:t xml:space="preserve">2. Objectives of the Internship</w:t>
      </w:r>
    </w:p>
    <w:p>
      <w:pPr>
        <w:pStyle w:val="FirstParagraph"/>
      </w:pPr>
      <w:r>
        <w:t xml:space="preserve">The core goals assigned to me during this internship included mastering the operational mechanics of various imaging modalities, understanding patient management protocols specific to Sudan Khartoum’s healthcare system, and developing critical thinking skills required for a Radiologist in a high-volume setting. Specifically, I aimed to achieve proficiency in:</w:t>
      </w:r>
    </w:p>
    <w:p>
      <w:pPr>
        <w:numPr>
          <w:ilvl w:val="0"/>
          <w:numId w:val="1001"/>
        </w:numPr>
        <w:pStyle w:val="Compact"/>
      </w:pPr>
      <w:r>
        <w:t xml:space="preserve">Operating Digital X-ray and Computed Tomography (CT) scanners with precision.</w:t>
      </w:r>
    </w:p>
    <w:p>
      <w:pPr>
        <w:numPr>
          <w:ilvl w:val="0"/>
          <w:numId w:val="1001"/>
        </w:numPr>
        <w:pStyle w:val="Compact"/>
      </w:pPr>
      <w:r>
        <w:t xml:space="preserve">Anatomical localization and identification of pathological findings on standard imaging.</w:t>
      </w:r>
    </w:p>
    <w:p>
      <w:pPr>
        <w:numPr>
          <w:ilvl w:val="0"/>
          <w:numId w:val="1001"/>
        </w:numPr>
        <w:pStyle w:val="Compact"/>
      </w:pPr>
      <w:r>
        <w:t xml:space="preserve">Maintaining radiation safety standards as mandated by international bodies, adapted for local regulatory frameworks in Sudan Khartoum.</w:t>
      </w:r>
    </w:p>
    <w:p>
      <w:pPr>
        <w:numPr>
          <w:ilvl w:val="0"/>
          <w:numId w:val="1001"/>
        </w:numPr>
        <w:pStyle w:val="Compact"/>
      </w:pPr>
      <w:r>
        <w:t xml:space="preserve">Collaborating effectively with referring physicians to ensure appropriate imaging orders are placed.</w:t>
      </w:r>
    </w:p>
    <w:bookmarkEnd w:id="22"/>
    <w:bookmarkStart w:id="26" w:name="technical-skills-and-modalities"/>
    <w:p>
      <w:pPr>
        <w:pStyle w:val="Heading2"/>
      </w:pPr>
      <w:r>
        <w:t xml:space="preserve">3. Technical Skills and Modalities</w:t>
      </w:r>
    </w:p>
    <w:p>
      <w:pPr>
        <w:pStyle w:val="FirstParagraph"/>
      </w:pPr>
      <w:r>
        <w:t xml:space="preserve">A significant portion of the internship was dedicated to mastering Radiologist-level diagnostic skills across different modalities. Given that I am training to be a specialized Radiologist, understanding the nuance between imaging types is crucial.</w:t>
      </w:r>
    </w:p>
    <w:bookmarkStart w:id="23" w:name="diagnostic-radiography-x-ray"/>
    <w:p>
      <w:pPr>
        <w:pStyle w:val="Heading3"/>
      </w:pPr>
      <w:r>
        <w:t xml:space="preserve">3.1 Diagnostic Radiography (X-Ray)</w:t>
      </w:r>
    </w:p>
    <w:p>
      <w:pPr>
        <w:pStyle w:val="FirstParagraph"/>
      </w:pPr>
      <w:r>
        <w:t xml:space="preserve">In Sudan Khartoum, plain radiography remains the cornerstone of initial diagnostic evaluation due to its accessibility and cost-effectiveness. During my rotation in general radiology, I observed and assisted in the positioning and acquisition of images for musculoskeletal trauma, chest pathologies (including tuberculosis screening), and abdominal emergencies. I learned how to adjust exposure parameters dynamically based on patient body habitus, a skill that is vital when dealing with varying nutritional statuses common in the patient population here.</w:t>
      </w:r>
    </w:p>
    <w:bookmarkEnd w:id="23"/>
    <w:bookmarkStart w:id="24" w:name="computed-tomography-ct"/>
    <w:p>
      <w:pPr>
        <w:pStyle w:val="Heading3"/>
      </w:pPr>
      <w:r>
        <w:t xml:space="preserve">3.2 Computed Tomography (CT)</w:t>
      </w:r>
    </w:p>
    <w:p>
      <w:pPr>
        <w:pStyle w:val="FirstParagraph"/>
      </w:pPr>
      <w:r>
        <w:t xml:space="preserve">The CT suite was the most technologically advanced environment I encountered. Working under strict supervision, I gained insight into the protocols required for neuro-imaging, abdominal angiography, and trauma series scans. Understanding the critical role of contrast administration and radiation dose modulation was paramount. The internship emphasized the importance of rapid interpretation in emergency settings, particularly for stroke and acute abdominal pain cases, which are frequent presentations in major hospitals across Sudan Khartoum.</w:t>
      </w:r>
    </w:p>
    <w:bookmarkEnd w:id="24"/>
    <w:bookmarkStart w:id="25" w:name="ultrasound-imaging"/>
    <w:p>
      <w:pPr>
        <w:pStyle w:val="Heading3"/>
      </w:pPr>
      <w:r>
        <w:t xml:space="preserve">3.3 Ultrasound Imaging</w:t>
      </w:r>
    </w:p>
    <w:p>
      <w:pPr>
        <w:pStyle w:val="FirstParagraph"/>
      </w:pPr>
      <w:r>
        <w:t xml:space="preserve">Ultrasound proved to be an indispensable tool in the resource-conscious environment of Sudan Khartoum. I participated extensively in abdominal and pelvic ultrasounds, focusing on hepatobiliary diseases and obstetric care. The hands-on experience allowed me to practice probe manipulation and image optimization, skills that are essential for any Radiologist aiming to provide high-quality diagnostic services without relying solely on expensive cross-sectional imaging.</w:t>
      </w:r>
    </w:p>
    <w:bookmarkEnd w:id="25"/>
    <w:bookmarkEnd w:id="26"/>
    <w:bookmarkStart w:id="27" w:name="clinical-observations-and-pathology"/>
    <w:p>
      <w:pPr>
        <w:pStyle w:val="Heading2"/>
      </w:pPr>
      <w:r>
        <w:t xml:space="preserve">4. Clinical Observations and Pathology</w:t>
      </w:r>
    </w:p>
    <w:p>
      <w:pPr>
        <w:pStyle w:val="FirstParagraph"/>
      </w:pPr>
      <w:r>
        <w:t xml:space="preserve">The epidemiological profile of patients presenting to healthcare facilities in Sudan Khartoum offers a distinct learning curve for a Radiologist. Unlike Western contexts, the prevalence of infectious diseases, parasitic infections, and trauma-related injuries is significantly higher.</w:t>
      </w:r>
    </w:p>
    <w:p>
      <w:pPr>
        <w:pStyle w:val="BodyText"/>
      </w:pPr>
      <w:r>
        <w:t xml:space="preserve">I observed numerous cases of hepatosplenomegaly associated with endemic conditions such as Schistosomiasis. Skeletal radiographs frequently revealed complex fractures resulting from traffic accidents or interpersonal violence, requiring precise assessment for surgical planning. Additionally, abdominal ultrasounds often identified advanced stages of parasitic liver disease. These observations highlighted the necessity for a Radiologist to possess a broad differential diagnosis list that is culturally and geographically relevant.</w:t>
      </w:r>
    </w:p>
    <w:bookmarkEnd w:id="27"/>
    <w:bookmarkStart w:id="28" w:name="challenges-and-infrastructure"/>
    <w:p>
      <w:pPr>
        <w:pStyle w:val="Heading2"/>
      </w:pPr>
      <w:r>
        <w:t xml:space="preserve">5. Challenges and Infrastructure</w:t>
      </w:r>
    </w:p>
    <w:p>
      <w:pPr>
        <w:pStyle w:val="FirstParagraph"/>
      </w:pPr>
      <w:r>
        <w:t xml:space="preserve">Conducting an internship as a future Radiologist in Sudan Khartoum also involves navigating specific infrastructural challenges. Power fluctuations can occasionally interrupt scanning procedures, requiring backup generators to maintain continuity of care in critical cases. Furthermore, the supply chain for contrast media and consumables can be inconsistent.</w:t>
      </w:r>
    </w:p>
    <w:p>
      <w:pPr>
        <w:pStyle w:val="BodyText"/>
      </w:pPr>
      <w:r>
        <w:t xml:space="preserve">However, these challenges fostered resilience and adaptability in me as an intern. I learned how to optimize existing equipment capabilities and prioritize critical exams effectively when resources are limited. Understanding the logistical constraints of healthcare delivery in Sudan Khartoum is a valuable asset for any medical professional working within or planning to work in similar resource-limited settings.</w:t>
      </w:r>
    </w:p>
    <w:bookmarkEnd w:id="28"/>
    <w:bookmarkStart w:id="29" w:name="professional-development-and-ethics"/>
    <w:p>
      <w:pPr>
        <w:pStyle w:val="Heading2"/>
      </w:pPr>
      <w:r>
        <w:t xml:space="preserve">6. Professional Development and Ethics</w:t>
      </w:r>
    </w:p>
    <w:p>
      <w:pPr>
        <w:pStyle w:val="FirstParagraph"/>
      </w:pPr>
      <w:r>
        <w:t xml:space="preserve">Beyond technical skills, the internship emphasized the ethical responsibilities of a Radiologist. Patient privacy, informed consent, and clear communication of critical results to referring clinicians were strictly enforced. I learned to draft precise radiology reports that are concise yet comprehensive, ensuring that clinical teams in Sudan Khartoum receive actionable diagnostic information.</w:t>
      </w:r>
    </w:p>
    <w:p>
      <w:pPr>
        <w:pStyle w:val="BodyText"/>
      </w:pPr>
      <w:r>
        <w:t xml:space="preserve">Interdisciplinary collaboration was also a key focus. Regular case conferences with pathologists and surgeons helped refine my ability to correlate imaging findings with histological data and surgical outcomes, thereby improving the overall accuracy of my diagnostic interpretations.</w:t>
      </w:r>
    </w:p>
    <w:bookmarkEnd w:id="29"/>
    <w:bookmarkStart w:id="30" w:name="conclusion"/>
    <w:p>
      <w:pPr>
        <w:pStyle w:val="Heading2"/>
      </w:pPr>
      <w:r>
        <w:t xml:space="preserve">7. Conclusion</w:t>
      </w:r>
    </w:p>
    <w:p>
      <w:pPr>
        <w:pStyle w:val="FirstParagraph"/>
      </w:pPr>
      <w:r>
        <w:t xml:space="preserve">In conclusion, this internship in Sudan Khartoum has been an instrumental phase in my development as a Radiologist. It provided not only technical proficiency in imaging modalities but also a deep appreciation for the unique healthcare dynamics of the region. The experience has equipped me with the clinical judgment, adaptability, and cultural competence necessary to serve as an effective Radiologist.</w:t>
      </w:r>
    </w:p>
    <w:p>
      <w:pPr>
        <w:pStyle w:val="BodyText"/>
      </w:pPr>
      <w:r>
        <w:t xml:space="preserve">The exposure to high-volume pathology and infrastructural realities in Sudan Khartoum has prepared me to contribute meaningfully to diagnostic radiology services, both within this region and globally. I am confident that the skills acquired during this period will form a solid foundation for my future career, allowing me to deliver high-quality patient care while navigating the complexities of medical imaging in diverse environments.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Department in Sudan Khartoum</dc:title>
  <dc:creator/>
  <dc:language>en</dc:language>
  <cp:keywords/>
  <dcterms:created xsi:type="dcterms:W3CDTF">2026-07-29T16:54:15Z</dcterms:created>
  <dcterms:modified xsi:type="dcterms:W3CDTF">2026-07-29T16:54:15Z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