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Osaka</w:t>
      </w:r>
    </w:p>
    <w:bookmarkStart w:id="33" w:name="internship-report"/>
    <w:p>
      <w:pPr>
        <w:pStyle w:val="Heading1"/>
      </w:pPr>
      <w:r>
        <w:t xml:space="preserve">Internship Report</w:t>
      </w:r>
    </w:p>
    <w:p>
      <w:pPr>
        <w:pStyle w:val="FirstParagraph"/>
      </w:pPr>
      <w:r>
        <w:rPr>
          <w:bCs/>
          <w:b/>
        </w:rPr>
        <w:t xml:space="preserve">Position:</w:t>
      </w:r>
      <w:r>
        <w:t xml:space="preserve"> </w:t>
      </w:r>
      <w:r>
        <w:t xml:space="preserve">Robotics Engineer Intern</w:t>
      </w:r>
      <w:r>
        <w:br/>
      </w:r>
      <w:r>
        <w:t xml:space="preserve">Japan, Osaka</w:t>
      </w:r>
      <w:r>
        <w:br/>
      </w:r>
      <w:r>
        <w:t xml:space="preserve">: 6 Months</w:t>
      </w:r>
      <w:r>
        <w:br/>
      </w:r>
      <w:r>
        <w:rPr>
          <w:bCs/>
          <w:b/>
        </w:rPr>
        <w:t xml:space="preserve">Date Completed:</w:t>
      </w:r>
      <w:r>
        <w:t xml:space="preserve">: October 2023</w:t>
      </w:r>
    </w:p>
    <w:bookmarkStart w:id="20" w:name="executive-summary"/>
    <w:p>
      <w:pPr>
        <w:pStyle w:val="Heading2"/>
      </w:pPr>
      <w:r>
        <w:t xml:space="preserve">1. Executive Summary</w:t>
      </w:r>
    </w:p>
    <w:p>
      <w:pPr>
        <w:pStyle w:val="FirstParagraph"/>
      </w:pPr>
      <w:r>
        <w:t xml:space="preserve">This</w:t>
      </w:r>
      <w:r>
        <w:t xml:space="preserve"> </w:t>
      </w:r>
      <w:r>
        <w:rPr>
          <w:iCs/>
          <w:i/>
        </w:rPr>
        <w:t xml:space="preserve">IInternship Report</w:t>
      </w:r>
      <w:r>
        <w:t xml:space="preserve"> </w:t>
      </w:r>
      <w:r>
        <w:t xml:space="preserve">provides a comprehensive overview of the six-month internship undertaken as a</w:t>
      </w:r>
    </w:p>
    <w:p>
      <w:pPr>
        <w:pStyle w:val="BodyText"/>
      </w:pPr>
      <w:r>
        <w:t xml:space="preserve">Robotics Engineer Internship report is designed to highlight the technical proficiency, cultural adaptation, and professional growth experienced during this pivotal period in Japan Osaka.</w:t>
      </w:r>
    </w:p>
    <w:bookmarkEnd w:id="20"/>
    <w:bookmarkStart w:id="21" w:name="introduction-and-context"/>
    <w:p>
      <w:pPr>
        <w:pStyle w:val="Heading2"/>
      </w:pPr>
      <w:r>
        <w:t xml:space="preserve">2. Introduction and Context</w:t>
      </w:r>
    </w:p>
    <w:p>
      <w:pPr>
        <w:pStyle w:val="FirstParagraph"/>
      </w:pPr>
      <w:r>
        <w:t xml:space="preserve">The choice to pursue an internship in</w:t>
      </w:r>
      <w:r>
        <w:t xml:space="preserve"> </w:t>
      </w:r>
      <w:r>
        <w:rPr>
          <w:bCs/>
          <w:b/>
        </w:rPr>
        <w:t xml:space="preserve">Japan Osaka</w:t>
      </w:r>
      <w:r>
        <w:t xml:space="preserve"> </w:t>
      </w:r>
      <w:r>
        <w:t xml:space="preserve">was driven by a desire to engage with one of the world's leading hubs for robotic innovation. While Tokyo is often cited as the capital of technology, Osaka holds a distinct place in the history of industrial automation and robotics in Japan. The city is home to several major manufacturing conglomerates and research institutes that have historically pushed the boundaries of what machines can achieve.</w:t>
      </w:r>
    </w:p>
    <w:p>
      <w:pPr>
        <w:pStyle w:val="BodyText"/>
      </w:pPr>
      <w:r>
        <w:t xml:space="preserve">The primary objective of this</w:t>
      </w:r>
      <w:r>
        <w:t xml:space="preserve"> </w:t>
      </w:r>
      <w:r>
        <w:rPr>
          <w:iCs/>
          <w:i/>
        </w:rPr>
        <w:t xml:space="preserve">Internship Report</w:t>
      </w:r>
      <w:r>
        <w:t xml:space="preserve"> </w:t>
      </w:r>
      <w:r>
        <w:t xml:space="preserve">was to bridge the gap between academic theoretical knowledge and practical industrial application. As a</w:t>
      </w:r>
      <w:r>
        <w:t xml:space="preserve"> </w:t>
      </w:r>
      <w:r>
        <w:rPr>
          <w:bCs/>
          <w:b/>
        </w:rPr>
        <w:t xml:space="preserve">Robotics Engineer</w:t>
      </w:r>
      <w:r>
        <w:t xml:space="preserve">, understanding not only the code that drives actuators but also the mechanical constraints and ethical considerations of deployment in human-centric environments was crucial. The cultural backdrop of Osaka, known for its entrepreneurial spirit and direct communication style, provided a unique environment to test these engineering principles.</w:t>
      </w:r>
    </w:p>
    <w:bookmarkEnd w:id="21"/>
    <w:bookmarkStart w:id="25" w:name="X4b91143d6a463c41a27d50e22dbdea6555913ce"/>
    <w:p>
      <w:pPr>
        <w:pStyle w:val="Heading2"/>
      </w:pPr>
      <w:r>
        <w:t xml:space="preserve">3. Technical Responsibilities and Project Scope</w:t>
      </w:r>
    </w:p>
    <w:p>
      <w:pPr>
        <w:pStyle w:val="FirstParagraph"/>
      </w:pPr>
      <w:r>
        <w:t xml:space="preserve">During the tenure as a</w:t>
      </w:r>
      <w:r>
        <w:t xml:space="preserve"> </w:t>
      </w:r>
      <w:r>
        <w:rPr>
          <w:iCs/>
          <w:i/>
        </w:rPr>
        <w:t xml:space="preserve">Robotics Engineer</w:t>
      </w:r>
      <w:r>
        <w:t xml:space="preserve">, I was assigned to the Advanced Automation Division. The core responsibility involved the development of collaborative robots (cobots) designed for small-to-medium-sized enterprise (SME) logistics workflows.</w:t>
      </w:r>
    </w:p>
    <w:bookmarkStart w:id="22" w:name="Xa4d2d3f3635368d7bd38cc07e33ce3ef52ccb9a"/>
    <w:p>
      <w:pPr>
        <w:pStyle w:val="Heading3"/>
      </w:pPr>
      <w:r>
        <w:t xml:space="preserve">3.1. Sensor Integration and Algorithm Development</w:t>
      </w:r>
    </w:p>
    <w:p>
      <w:pPr>
        <w:pStyle w:val="FirstParagraph"/>
      </w:pPr>
      <w:r>
        <w:t xml:space="preserve">The initial phase of the internship focused on sensor fusion techniques. We utilized LiDAR and depth cameras to create real-time mapping of warehouse environments. My specific task involved optimizing the SLAM (Simultaneous Localization and Mapping) algorithms to function efficiently in dynamic environments where human workers frequently intersected with robotic paths. This required extensive coding in Python and C++, utilizing ROS 2 (Robot Operating System) as the middleware.</w:t>
      </w:r>
    </w:p>
    <w:bookmarkEnd w:id="22"/>
    <w:bookmarkStart w:id="23" w:name="mechanical-prototyping"/>
    <w:p>
      <w:pPr>
        <w:pStyle w:val="Heading3"/>
      </w:pPr>
      <w:r>
        <w:t xml:space="preserve">3.2. Mechanical Prototyping</w:t>
      </w:r>
    </w:p>
    <w:p>
      <w:pPr>
        <w:pStyle w:val="FirstParagraph"/>
      </w:pPr>
      <w:r>
        <w:t xml:space="preserve">A significant portion of my role also involved mechanical prototyping using CAD software such as SolidWorks and Fusion 360. In Osaka, there is a strong tradition of *Monozukuri* (the art of manufacturing). I worked closely with senior mechanical engineers to design end-effectors capable of handling delicate electronic components without causing damage. This hands-on experience in materials selection and stress analysis was invaluable for a</w:t>
      </w:r>
      <w:r>
        <w:t xml:space="preserve"> </w:t>
      </w:r>
      <w:r>
        <w:rPr>
          <w:bCs/>
          <w:b/>
        </w:rPr>
        <w:t xml:space="preserve">Robotics Engineer</w:t>
      </w:r>
      <w:r>
        <w:t xml:space="preserve">.</w:t>
      </w:r>
    </w:p>
    <w:bookmarkEnd w:id="23"/>
    <w:bookmarkStart w:id="24" w:name="testing-and-validation"/>
    <w:p>
      <w:pPr>
        <w:pStyle w:val="Heading3"/>
      </w:pPr>
      <w:r>
        <w:t xml:space="preserve">3.3. Testing and Validation</w:t>
      </w:r>
    </w:p>
    <w:p>
      <w:pPr>
        <w:pStyle w:val="FirstParagraph"/>
      </w:pPr>
      <w:r>
        <w:t xml:space="preserve">Rigorous testing protocols were established before any code was deployed on the physical hardware. We conducted thousands of simulation runs using Gazebo to ensure safety compliance with ISO standards specific to collaborative robotics.</w:t>
      </w:r>
    </w:p>
    <w:bookmarkEnd w:id="24"/>
    <w:bookmarkEnd w:id="25"/>
    <w:bookmarkStart w:id="29" w:name="Xcafa48d7c1965a2b0c5e5c857abd9a841e3a4ae"/>
    <w:p>
      <w:pPr>
        <w:pStyle w:val="Heading2"/>
      </w:pPr>
      <w:r>
        <w:t xml:space="preserve">4. Cultural Integration and Workplace Dynamics in Japan Osaka</w:t>
      </w:r>
    </w:p>
    <w:p>
      <w:pPr>
        <w:pStyle w:val="FirstParagraph"/>
      </w:pPr>
      <w:r>
        <w:t xml:space="preserve">Working as a</w:t>
      </w:r>
      <w:r>
        <w:t xml:space="preserve"> </w:t>
      </w:r>
      <w:r>
        <w:rPr>
          <w:iCs/>
          <w:i/>
        </w:rPr>
        <w:t xml:space="preserve">Robotics Engineer</w:t>
      </w:r>
      <w:r>
        <w:t xml:space="preserve"> </w:t>
      </w:r>
      <w:r>
        <w:t xml:space="preserve">in</w:t>
      </w:r>
      <w:r>
        <w:t xml:space="preserve"> </w:t>
      </w:r>
      <w:r>
        <w:rPr>
          <w:bCs/>
          <w:b/>
        </w:rPr>
        <w:t xml:space="preserve">Japan Osaka</w:t>
      </w:r>
    </w:p>
    <w:bookmarkStart w:id="26" w:name="the-concept-of-kaizen"/>
    <w:p>
      <w:pPr>
        <w:pStyle w:val="Heading3"/>
      </w:pPr>
      <w:r>
        <w:t xml:space="preserve">.1. The Concept of Kaizen</w:t>
      </w:r>
    </w:p>
    <w:p>
      <w:pPr>
        <w:pStyle w:val="FirstParagraph"/>
      </w:pPr>
      <w:r>
        <w:t xml:space="preserve">The principle of *Kaizen*, or continuous improvement, was deeply embedded in the company's culture. Unlike some Western environments where rapid prototyping and "breaking things" might be encouraged, the approach here was methodical and incremental. Every line of code and every mechanical adjustment was reviewed for potential subtle improvements. This mindset significantly improved the reliability of our final product.</w:t>
      </w:r>
    </w:p>
    <w:bookmarkEnd w:id="26"/>
    <w:bookmarkStart w:id="27" w:name="communication-styles"/>
    <w:p>
      <w:pPr>
        <w:pStyle w:val="Heading3"/>
      </w:pPr>
      <w:r>
        <w:t xml:space="preserve">3.2 Communication Styles</w:t>
      </w:r>
    </w:p>
    <w:p>
      <w:pPr>
        <w:pStyle w:val="FirstParagraph"/>
      </w:pPr>
      <w:r>
        <w:t xml:space="preserve">Osaka is known for its distinct dialect (*Kansai-ben*) and a more relaxed, humorous communication style compared to Tokyo. However, within the engineering team, hierarchy and respect remained paramount. As an intern, learning to read the room (*Kuuki wo yomu*) was as important as technical skill. I learned that silence in a meeting often indicated contemplation rather than agreement or disagreement.</w:t>
      </w:r>
    </w:p>
    <w:bookmarkEnd w:id="27"/>
    <w:bookmarkStart w:id="28" w:name="team-collaboration"/>
    <w:p>
      <w:pPr>
        <w:pStyle w:val="Heading3"/>
      </w:pPr>
      <w:r>
        <w:t xml:space="preserve">3.3 Team Collaboration</w:t>
      </w:r>
    </w:p>
    <w:p>
      <w:pPr>
        <w:pStyle w:val="FirstParagraph"/>
      </w:pPr>
      <w:r>
        <w:t xml:space="preserve">The collaborative nature of Osaka’s engineering community was evident. Cross-departmental collaboration between electrical, mechanical, and software engineers was seamless. This holistic approach to system integration is a hallmark of Japanese robotics excellence.</w:t>
      </w:r>
    </w:p>
    <w:bookmarkEnd w:id="28"/>
    <w:bookmarkEnd w:id="29"/>
    <w:bookmarkStart w:id="30" w:name="challenges-encountered-and-solutions"/>
    <w:p>
      <w:pPr>
        <w:pStyle w:val="Heading2"/>
      </w:pPr>
      <w:r>
        <w:t xml:space="preserve">5. Challenges Encountered and Solutions</w:t>
      </w:r>
    </w:p>
    <w:p>
      <w:pPr>
        <w:pStyle w:val="FirstParagraph"/>
      </w:pPr>
      <w:r>
        <w:t xml:space="preserve">Navigating the high-context communication style initially posed a challenge for my</w:t>
      </w:r>
      <w:r>
        <w:t xml:space="preserve"> </w:t>
      </w:r>
      <w:r>
        <w:rPr>
          <w:iCs/>
          <w:i/>
        </w:rPr>
        <w:t xml:space="preserve">Internship Report</w:t>
      </w:r>
      <w:r>
        <w:t xml:space="preserve">. It was difficult at first to interpret indirect feedback regarding my code quality. However, by actively seeking clarification and observing senior engineers' interactions, I adapted quickly.</w:t>
      </w:r>
    </w:p>
    <w:p>
      <w:pPr>
        <w:pStyle w:val="BodyText"/>
      </w:pPr>
      <w:r>
        <w:t xml:space="preserve">Another technical challenge was the integration of legacy systems with modern ROS-based architectures. Many older robots in the Osaka industrial parks lacked standardized interfaces. As a</w:t>
      </w:r>
      <w:r>
        <w:t xml:space="preserve"> </w:t>
      </w:r>
      <w:r>
        <w:rPr>
          <w:bCs/>
          <w:b/>
        </w:rPr>
        <w:t xml:space="preserve">Robotics Engineer</w:t>
      </w:r>
      <w:r>
        <w:t xml:space="preserve">, I developed a custom bridge layer that allowed these older units to communicate with our new central control network, demonstrating adaptability and problem-solving skills.</w:t>
      </w:r>
    </w:p>
    <w:bookmarkEnd w:id="30"/>
    <w:bookmarkStart w:id="31" w:name="conclusion-and-future-outlook"/>
    <w:p>
      <w:pPr>
        <w:pStyle w:val="Heading2"/>
      </w:pPr>
      <w:r>
        <w:t xml:space="preserve">6. Conclusion and Future Outlook</w:t>
      </w:r>
    </w:p>
    <w:p>
      <w:pPr>
        <w:pStyle w:val="FirstParagraph"/>
      </w:pPr>
      <w:r>
        <w:t xml:space="preserve">In conclusion, this internship in</w:t>
      </w:r>
      <w:r>
        <w:t xml:space="preserve"> </w:t>
      </w:r>
      <w:r>
        <w:rPr>
          <w:iCs/>
          <w:i/>
        </w:rPr>
        <w:t xml:space="preserve">Japan Osaka</w:t>
      </w:r>
      <w:r>
        <w:t xml:space="preserve"> </w:t>
      </w:r>
      <w:r>
        <w:t xml:space="preserve">has been a transformative experience for my career as a</w:t>
      </w:r>
      <w:r>
        <w:t xml:space="preserve"> </w:t>
      </w:r>
      <w:r>
        <w:rPr>
          <w:bCs/>
          <w:b/>
        </w:rPr>
        <w:t xml:space="preserve">Robotics Engineer</w:t>
      </w:r>
      <w:r>
        <w:t xml:space="preserve">. It has provided not only technical expertise in sensor integration, algorithm optimization, and mechanical design but also a profound understanding of the cultural nuances that drive innovation in Japan.</w:t>
      </w:r>
    </w:p>
    <w:p>
      <w:pPr>
        <w:pStyle w:val="BodyText"/>
      </w:pPr>
      <w:r>
        <w:t xml:space="preserve">The blend of traditional *Monozukuri* principles with cutting-edge AI and machine learning technologies showcased the future potential of robotics. I am eager to apply these lessons in future projects, continuing to contribute to the field while maintaining respect for the rigorous standards observed during this internship.</w:t>
      </w:r>
    </w:p>
    <w:bookmarkEnd w:id="31"/>
    <w:bookmarkStart w:id="32" w:name="acknowledgments"/>
    <w:p>
      <w:pPr>
        <w:pStyle w:val="Heading2"/>
      </w:pPr>
      <w:r>
        <w:t xml:space="preserve">7. Acknowledgments</w:t>
      </w:r>
    </w:p>
    <w:p>
      <w:pPr>
        <w:pStyle w:val="FirstParagraph"/>
      </w:pPr>
      <w:r>
        <w:t xml:space="preserve">I would like to express my sincere gratitude to the mentors and colleagues in Osaka who guided me through this journey. Their patience, technical knowledge, and cultural insights made this</w:t>
      </w:r>
      <w:r>
        <w:t xml:space="preserve"> </w:t>
      </w:r>
      <w:r>
        <w:rPr>
          <w:iCs/>
          <w:i/>
        </w:rPr>
        <w:t xml:space="preserve">Internship Report</w:t>
      </w:r>
      <w:r>
        <w:t xml:space="preserve"> </w:t>
      </w:r>
      <w:r>
        <w:t xml:space="preserve">possible.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Japan, Osaka</dc:title>
  <dc:creator/>
  <dc:language>en</dc:language>
  <cp:keywords/>
  <dcterms:created xsi:type="dcterms:W3CDTF">2026-07-29T05:45:28Z</dcterms:created>
  <dcterms:modified xsi:type="dcterms:W3CDTF">2026-07-29T05:45:28Z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