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p>
      <w:pPr>
        <w:pStyle w:val="BodyText"/>
      </w:pPr>
      <w:r>
        <w:t xml:space="preserve">Internship Report Document</w:t>
      </w:r>
    </w:p>
    <w:bookmarkStart w:id="28" w:name="X6d2a436100af1c96fc18e5eb8ce6ade6e1a1100"/>
    <w:p>
      <w:pPr>
        <w:pStyle w:val="Heading1"/>
      </w:pPr>
      <w:r>
        <w:t xml:space="preserve">Fostering Innovation in Robotics Engineering in Vietnam Ho Chi Minh City</w:t>
      </w:r>
    </w:p>
    <w:p>
      <w:pPr>
        <w:pStyle w:val="FirstParagraph"/>
      </w:pPr>
      <w:r>
        <w:rPr>
          <w:bCs/>
          <w:b/>
        </w:rPr>
        <w:t xml:space="preserve">Date:</w:t>
      </w:r>
      <w:r>
        <w:t xml:space="preserve"> </w:t>
      </w:r>
      <w:r>
        <w:t xml:space="preserve">October 2023</w:t>
      </w:r>
      <w:r>
        <w:br/>
      </w:r>
      <w:r>
        <w:rPr>
          <w:bCs/>
          <w:b/>
        </w:rPr>
        <w:t xml:space="preserve">Name of Intern:</w:t>
      </w:r>
      <w:r>
        <w:t xml:space="preserve"> </w:t>
      </w:r>
      <w:r>
        <w:t xml:space="preserve">[Your Name]</w:t>
      </w:r>
      <w:r>
        <w:br/>
      </w:r>
      <w:r>
        <w:rPr>
          <w:bCs/>
          <w:b/>
        </w:rPr>
        <w:t xml:space="preserve">Degree Program:</w:t>
      </w:r>
      <w:r>
        <w:t xml:space="preserve"> </w:t>
      </w:r>
      <w:r>
        <w:t xml:space="preserve">B.Sc. in Robotics and Automation Engineering</w:t>
      </w:r>
      <w:r>
        <w:br/>
      </w:r>
      <w:r>
        <w:rPr>
          <w:iCs/>
          <w:i/>
        </w:rPr>
        <w:t xml:space="preserve">The following report details the comprehensive internship experience focused on advanced robotics applications within the dynamic industrial landscape of Vietnam Ho Chi Minh City.</w:t>
      </w:r>
    </w:p>
    <w:bookmarkStart w:id="20" w:name="introduction-and-contextual-background"/>
    <w:p>
      <w:pPr>
        <w:pStyle w:val="Heading2"/>
      </w:pPr>
      <w:r>
        <w:t xml:space="preserve">Introduction and Contextual Background</w:t>
      </w:r>
    </w:p>
    <w:p>
      <w:pPr>
        <w:pStyle w:val="FirstParagraph"/>
      </w:pPr>
      <w:r>
        <w:t xml:space="preserve">The rapid evolution of Industry 4.0 has significantly reshaped global manufacturing paradigms, with emerging markets in Southeast Asia taking a leading role in this technological transformation.</w:t>
      </w:r>
      <w:r>
        <w:t xml:space="preserve"> </w:t>
      </w:r>
      <w:r>
        <w:rPr>
          <w:bCs/>
          <w:b/>
        </w:rPr>
        <w:t xml:space="preserve">Vietnam Ho Chi Minh City</w:t>
      </w:r>
      <w:r>
        <w:t xml:space="preserve">, recognized as the economic engine of Vietnam, stands at the forefront of this shift. It is within this vibrant ecosystem that I undertook my internship as a</w:t>
      </w:r>
      <w:r>
        <w:t xml:space="preserve"> </w:t>
      </w:r>
      <w:r>
        <w:rPr>
          <w:bCs/>
          <w:b/>
        </w:rPr>
        <w:t xml:space="preserve">Robotics Engineer</w:t>
      </w:r>
      <w:r>
        <w:t xml:space="preserve">. The primary objective of this report is to document the technical challenges, innovative solutions implemented, and professional growth experienced during my tenure with a prominent automation solutions provider based in central</w:t>
      </w:r>
      <w:r>
        <w:t xml:space="preserve"> </w:t>
      </w:r>
      <w:r>
        <w:rPr>
          <w:bCs/>
          <w:b/>
        </w:rPr>
        <w:t xml:space="preserve">Vietnam Ho Chi Minh City</w:t>
      </w:r>
      <w:r>
        <w:t xml:space="preserve">.</w:t>
      </w:r>
    </w:p>
    <w:p>
      <w:pPr>
        <w:pStyle w:val="BodyText"/>
      </w:pPr>
      <w:r>
        <w:t xml:space="preserve">The internship was designed to bridge the gap between academic theory and practical industrial application. Operating in</w:t>
      </w:r>
      <w:r>
        <w:t xml:space="preserve"> </w:t>
      </w:r>
      <w:r>
        <w:rPr>
          <w:bCs/>
          <w:b/>
        </w:rPr>
        <w:t xml:space="preserve">Vietnam Ho Chi Minh City</w:t>
      </w:r>
      <w:r>
        <w:t xml:space="preserve">, one of the most dynamic manufacturing hubs in Asia, provided a unique vantage point to observe how modern</w:t>
      </w:r>
      <w:r>
        <w:t xml:space="preserve"> </w:t>
      </w:r>
      <w:r>
        <w:rPr>
          <w:bCs/>
          <w:b/>
        </w:rPr>
        <w:t xml:space="preserve">Robotics Engineer</w:t>
      </w:r>
      <w:r>
        <w:t xml:space="preserve"> </w:t>
      </w:r>
      <w:r>
        <w:t xml:space="preserve">roles contribute directly to operational efficiency, precision manufacturing, and technological sovereignty. This report outlines my journey through hardware integration, software debugging, and cross-functional collaboration.</w:t>
      </w:r>
    </w:p>
    <w:bookmarkEnd w:id="20"/>
    <w:bookmarkStart w:id="24" w:name="Xfcc84f357ec0bd03738e71eb0d1e73e5aa46572"/>
    <w:p>
      <w:pPr>
        <w:pStyle w:val="Heading2"/>
      </w:pPr>
      <w:r>
        <w:t xml:space="preserve">Critical Responsibilities and Technical Execution</w:t>
      </w:r>
    </w:p>
    <w:p>
      <w:pPr>
        <w:pStyle w:val="FirstParagraph"/>
      </w:pPr>
      <w:r>
        <w:t xml:space="preserve">The core of the</w:t>
      </w:r>
      <w:r>
        <w:t xml:space="preserve"> </w:t>
      </w:r>
      <w:r>
        <w:rPr>
          <w:bCs/>
          <w:b/>
        </w:rPr>
        <w:t xml:space="preserve">Robotics Engineer</w:t>
      </w:r>
      <w:r>
        <w:t xml:space="preserve"> </w:t>
      </w:r>
      <w:r>
        <w:t xml:space="preserve">internship involved contributing to the design, implementation, and optimization of automated systems for local manufacturing clients. My responsibilities were multifaceted:</w:t>
      </w:r>
    </w:p>
    <w:bookmarkStart w:id="21" w:name="X6f3daddc52adb1477315562ac9491375b64652a"/>
    <w:p>
      <w:pPr>
        <w:pStyle w:val="Heading3"/>
      </w:pPr>
      <w:r>
        <w:t xml:space="preserve">HMI Development and SCADA Integration in Vietnam Ho Chi Minh City Facilities</w:t>
      </w:r>
    </w:p>
    <w:p>
      <w:pPr>
        <w:pStyle w:val="FirstParagraph"/>
      </w:pPr>
      <w:r>
        <w:br/>
      </w:r>
    </w:p>
    <w:p>
      <w:pPr>
        <w:pStyle w:val="BodyText"/>
      </w:pPr>
      <w:r>
        <w:t xml:space="preserve">A significant portion of my work focused on developing intuitive Human-Machine Interfaces (HMIs) utilizing Siemens TIA Portal and Ignition software. The factories situated in</w:t>
      </w:r>
      <w:r>
        <w:t xml:space="preserve"> </w:t>
      </w:r>
      <w:r>
        <w:rPr>
          <w:bCs/>
          <w:b/>
        </w:rPr>
        <w:t xml:space="preserve">Vietnam Ho Chi Minh City</w:t>
      </w:r>
      <w:r>
        <w:t xml:space="preserve"> </w:t>
      </w:r>
      <w:r>
        <w:t xml:space="preserve">often deal with legacy machinery that requires retrofitting with modern control systems. I successfully integrated PLCs (Programmable Logic Controllers) into existing conveyor and assembly line infrastructures, ensuring seamless data flow between the physical robotic arms and the central SCADA (Supervisory Control and Data Acquisition) systems.</w:t>
      </w:r>
    </w:p>
    <w:bookmarkEnd w:id="21"/>
    <w:bookmarkStart w:id="22" w:name="X89a1fb3e44c703fc9c26b9b1983f83762a420dd"/>
    <w:p>
      <w:pPr>
        <w:pStyle w:val="Heading3"/>
      </w:pPr>
      <w:r>
        <w:t xml:space="preserve">Computer Vision Application for Quality Assurance</w:t>
      </w:r>
    </w:p>
    <w:p>
      <w:pPr>
        <w:pStyle w:val="FirstParagraph"/>
      </w:pPr>
      <w:r>
        <w:br/>
      </w:r>
    </w:p>
    <w:p>
      <w:pPr>
        <w:pStyle w:val="BodyText"/>
      </w:pPr>
      <w:r>
        <w:t xml:space="preserve">In an innovative project aimed at enhancing quality control protocols, I implemented machine vision algorithms using OpenCV and ROS (Robot Operating System). This system was deployed to inspect electronic components for micro-defects with sub-millimeter accuracy. The integration of these AI-driven visual systems within the</w:t>
      </w:r>
      <w:r>
        <w:t xml:space="preserve"> </w:t>
      </w:r>
      <w:r>
        <w:rPr>
          <w:bCs/>
          <w:b/>
        </w:rPr>
        <w:t xml:space="preserve">Robotics Engineer</w:t>
      </w:r>
      <w:r>
        <w:t xml:space="preserve"> </w:t>
      </w:r>
      <w:r>
        <w:t xml:space="preserve">workflow allowed for real-time defect detection, significantly reducing waste and improving throughput in the</w:t>
      </w:r>
      <w:r>
        <w:t xml:space="preserve"> </w:t>
      </w:r>
      <w:r>
        <w:rPr>
          <w:bCs/>
          <w:b/>
        </w:rPr>
        <w:t xml:space="preserve">Vietnam Ho Chi Minh City</w:t>
      </w:r>
      <w:r>
        <w:t xml:space="preserve"> </w:t>
      </w:r>
      <w:r>
        <w:t xml:space="preserve">production facility.</w:t>
      </w:r>
    </w:p>
    <w:bookmarkEnd w:id="22"/>
    <w:bookmarkStart w:id="23" w:name="X69d2b8bee44c66955f99168b94d52dba1633616"/>
    <w:p>
      <w:pPr>
        <w:pStyle w:val="Heading3"/>
      </w:pPr>
      <w:r>
        <w:t xml:space="preserve">Kinematic Calibration and Path Planning Optimization</w:t>
      </w:r>
    </w:p>
    <w:p>
      <w:pPr>
        <w:pStyle w:val="FirstParagraph"/>
      </w:pPr>
      <w:r>
        <w:br/>
      </w:r>
    </w:p>
    <w:p>
      <w:pPr>
        <w:pStyle w:val="BodyText"/>
      </w:pPr>
      <w:r>
        <w:t xml:space="preserve">I also participated heavily in the kinematic calibration of six-axis industrial robotic arms. By refining trajectory planning algorithms, I reduced cycle times by approximately 15% without compromising safety or precision. This required meticulous coordination with senior engineers to simulate various load conditions and environmental variables specific to the humid tropical climate often encountered in</w:t>
      </w:r>
      <w:r>
        <w:t xml:space="preserve"> </w:t>
      </w:r>
      <w:r>
        <w:rPr>
          <w:bCs/>
          <w:b/>
        </w:rPr>
        <w:t xml:space="preserve">Vietnam Ho Chi Minh City</w:t>
      </w:r>
      <w:r>
        <w:t xml:space="preserve">.</w:t>
      </w:r>
    </w:p>
    <w:bookmarkEnd w:id="23"/>
    <w:bookmarkEnd w:id="24"/>
    <w:bookmarkStart w:id="25" w:name="X309b032fc07b57c367e0aeb605ab5bda4c98cb1"/>
    <w:p>
      <w:pPr>
        <w:pStyle w:val="Heading2"/>
      </w:pPr>
      <w:r>
        <w:t xml:space="preserve">Strategic and Operational Challenges Addressed</w:t>
      </w:r>
    </w:p>
    <w:p>
      <w:pPr>
        <w:pStyle w:val="FirstParagraph"/>
      </w:pPr>
      <w:r>
        <w:br/>
      </w:r>
    </w:p>
    <w:p>
      <w:pPr>
        <w:pStyle w:val="BodyText"/>
      </w:pPr>
      <w:r>
        <w:t xml:space="preserve">Navigating the technical landscape as a</w:t>
      </w:r>
      <w:r>
        <w:t xml:space="preserve"> </w:t>
      </w:r>
      <w:r>
        <w:rPr>
          <w:bCs/>
          <w:b/>
        </w:rPr>
        <w:t xml:space="preserve">Robotics Engineer</w:t>
      </w:r>
      <w:r>
        <w:t xml:space="preserve"> </w:t>
      </w:r>
      <w:r>
        <w:t xml:space="preserve">in a developing industrial hub presents distinct challenges. Supply chain logistics for specialized components can sometimes face delays, necessitating agile problem-solving skills. I learned to optimize code and hardware configurations to mitigate potential downtime caused by supply interruptions—a crucial lesson gained while working within the</w:t>
      </w:r>
      <w:r>
        <w:t xml:space="preserve"> </w:t>
      </w:r>
      <w:r>
        <w:rPr>
          <w:bCs/>
          <w:b/>
        </w:rPr>
        <w:t xml:space="preserve">Vietnam Ho Chi Minh City</w:t>
      </w:r>
      <w:r>
        <w:t xml:space="preserve"> </w:t>
      </w:r>
      <w:r>
        <w:t xml:space="preserve">context.</w:t>
      </w:r>
    </w:p>
    <w:p>
      <w:pPr>
        <w:pStyle w:val="BodyText"/>
      </w:pPr>
      <w:r>
        <w:br/>
      </w:r>
      <w:r>
        <w:t xml:space="preserve">Furthermore, language and cultural nuances in technical communication posed an initial learning curve. As a</w:t>
      </w:r>
      <w:r>
        <w:t xml:space="preserve"> </w:t>
      </w:r>
      <w:r>
        <w:rPr>
          <w:bCs/>
          <w:b/>
        </w:rPr>
        <w:t xml:space="preserve">Robotics Engineer</w:t>
      </w:r>
      <w:r>
        <w:t xml:space="preserve">, collaborating with local technicians who are highly skilled but may not be fluent in English required clear, unambiguous documentation of SOPs (Standard Operating Procedures). I developed a bilingual glossary of robotics terms to facilitate smoother interactions and ensure precise understanding during critical troubleshooting sessions.</w:t>
      </w:r>
    </w:p>
    <w:p>
      <w:pPr>
        <w:pStyle w:val="BodyText"/>
      </w:pPr>
      <w:r>
        <w:br/>
      </w:r>
      <w:r>
        <w:t xml:space="preserve">Another operational challenge involved the integration of IoT (Internet of Things) devices into existing factory networks. Ensuring cybersecurity while allowing remote diagnostics from headquarters located abroad required implementing robust firewall protocols. This aspect underscored the importance of security-aware engineering within the</w:t>
      </w:r>
      <w:r>
        <w:t xml:space="preserve"> </w:t>
      </w:r>
      <w:r>
        <w:rPr>
          <w:bCs/>
          <w:b/>
        </w:rPr>
        <w:t xml:space="preserve">Robotics Engineer</w:t>
      </w:r>
      <w:r>
        <w:t xml:space="preserve"> </w:t>
      </w:r>
      <w:r>
        <w:t xml:space="preserve">role.</w:t>
      </w:r>
    </w:p>
    <w:p>
      <w:pPr>
        <w:pStyle w:val="BodyText"/>
      </w:pPr>
      <w:r>
        <w:br/>
      </w:r>
    </w:p>
    <w:bookmarkEnd w:id="25"/>
    <w:bookmarkStart w:id="26" w:name="X5e6e7c455d2c4db4522ea4836c02b3fd843871f"/>
    <w:p>
      <w:pPr>
        <w:pStyle w:val="Heading2"/>
      </w:pPr>
      <w:r>
        <w:t xml:space="preserve">Skills Development and Professional Growth</w:t>
      </w:r>
    </w:p>
    <w:p>
      <w:pPr>
        <w:pStyle w:val="FirstParagraph"/>
      </w:pPr>
      <w:r>
        <w:br/>
      </w:r>
    </w:p>
    <w:p>
      <w:pPr>
        <w:pStyle w:val="BodyText"/>
      </w:pPr>
      <w:r>
        <w:t xml:space="preserve">This internship profoundly enhanced my technical acumen and soft skills. On the technical front, I gained proficiency in Python scripting for automation tasks, deepened my understanding of ROS Noetic distributions, and expanded my knowledge in embedded systems programming. Working within</w:t>
      </w:r>
      <w:r>
        <w:t xml:space="preserve"> </w:t>
      </w:r>
      <w:r>
        <w:rPr>
          <w:bCs/>
          <w:b/>
        </w:rPr>
        <w:t xml:space="preserve">Vietnam Ho Chi Minh City</w:t>
      </w:r>
      <w:r>
        <w:t xml:space="preserve">, one of Southeast Asia’s fastest-growing tech hubs, exposed me to cutting-edge methodologies being adopted by multinational corporations.</w:t>
      </w:r>
    </w:p>
    <w:p>
      <w:pPr>
        <w:pStyle w:val="BodyText"/>
      </w:pPr>
      <w:r>
        <w:br/>
      </w:r>
      <w:r>
        <w:t xml:space="preserve">Professionally, I learned the value of adaptability and resilience. The fast-paced environment of</w:t>
      </w:r>
      <w:r>
        <w:t xml:space="preserve"> </w:t>
      </w:r>
      <w:r>
        <w:rPr>
          <w:bCs/>
          <w:b/>
        </w:rPr>
        <w:t xml:space="preserve">Vietnam Ho Chi Minh City</w:t>
      </w:r>
      <w:r>
        <w:t xml:space="preserve">’s industrial sector demanded quick decision-making under pressure. As a</w:t>
      </w:r>
      <w:r>
        <w:t xml:space="preserve"> </w:t>
      </w:r>
      <w:r>
        <w:rPr>
          <w:bCs/>
          <w:b/>
        </w:rPr>
        <w:t xml:space="preserve">Robotics Engineer</w:t>
      </w:r>
      <w:r>
        <w:t xml:space="preserve">, having to troubleshoot unexpected hardware failures during peak production hours honed my ability to remain calm, analyze root causes methodically, and implement effective solutions efficiently.</w:t>
      </w:r>
    </w:p>
    <w:p>
      <w:pPr>
        <w:pStyle w:val="BodyText"/>
      </w:pPr>
      <w:r>
        <w:br/>
      </w:r>
    </w:p>
    <w:bookmarkEnd w:id="26"/>
    <w:bookmarkStart w:id="27" w:name="X192bc5220525d12eaf6f38d9291683e6c6a04ab"/>
    <w:p>
      <w:pPr>
        <w:pStyle w:val="Heading2"/>
      </w:pPr>
      <w:r>
        <w:t xml:space="preserve">Conclusion: The Future of Robotics in Vietnam Ho Chi Minh City</w:t>
      </w:r>
    </w:p>
    <w:p>
      <w:pPr>
        <w:pStyle w:val="FirstParagraph"/>
      </w:pPr>
      <w:r>
        <w:br/>
      </w:r>
    </w:p>
    <w:p>
      <w:pPr>
        <w:pStyle w:val="BodyText"/>
      </w:pPr>
      <w:r>
        <w:t xml:space="preserve">My internship as a</w:t>
      </w:r>
      <w:r>
        <w:t xml:space="preserve"> </w:t>
      </w:r>
      <w:r>
        <w:rPr>
          <w:bCs/>
          <w:b/>
        </w:rPr>
        <w:t xml:space="preserve">Robotics Engineer</w:t>
      </w:r>
      <w:r>
        <w:t xml:space="preserve"> </w:t>
      </w:r>
      <w:r>
        <w:t xml:space="preserve">in</w:t>
      </w:r>
      <w:r>
        <w:t xml:space="preserve"> </w:t>
      </w:r>
      <w:r>
        <w:rPr>
          <w:bCs/>
          <w:b/>
        </w:rPr>
        <w:t xml:space="preserve">Vietnam Ho Chi Minh City</w:t>
      </w:r>
      <w:r>
        <w:t xml:space="preserve"> </w:t>
      </w:r>
      <w:r>
        <w:t xml:space="preserve">has been an invaluable experience that solidified my passion for industrial automation and robotics. Witnessing firsthand the transformative power of robotics on local economies, productivity standards, and workforce capabilities has inspired me to pursue further research into adaptive robotic systems tailored for emerging markets.</w:t>
      </w:r>
    </w:p>
    <w:p>
      <w:pPr>
        <w:pStyle w:val="BodyText"/>
      </w:pPr>
      <w:r>
        <w:br/>
      </w:r>
      <w:r>
        <w:t xml:space="preserve">The trajectory of</w:t>
      </w:r>
      <w:r>
        <w:t xml:space="preserve"> </w:t>
      </w:r>
      <w:r>
        <w:rPr>
          <w:bCs/>
          <w:b/>
        </w:rPr>
        <w:t xml:space="preserve">Vietnam Ho Chi Minh City</w:t>
      </w:r>
      <w:r>
        <w:t xml:space="preserve"> </w:t>
      </w:r>
      <w:r>
        <w:t xml:space="preserve">as a regional technology leader is bright, driven by continuous investment in STEM education and infrastructure. As a future professional in this field, I am eager to contribute to this growth. The insights gained during my time here—ranging from advanced kinematic calibrations to strategic IoT integrations—equip me with the necessary tools and perspectives to excel as a forward-thinking</w:t>
      </w:r>
      <w:r>
        <w:t xml:space="preserve"> </w:t>
      </w:r>
      <w:r>
        <w:rPr>
          <w:bCs/>
          <w:b/>
        </w:rPr>
        <w:t xml:space="preserve">Robotics Engineer</w:t>
      </w:r>
      <w:r>
        <w:t xml:space="preserve">. This report serves not only as a summary of my academic requirements but also as a testament to the exciting possibilities that lie at the intersection of robotics, innovation, and regional development.</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Vietnam Ho Chi Minh City</dc:title>
  <dc:creator/>
  <dc:language>en</dc:language>
  <cp:keywords/>
  <dcterms:created xsi:type="dcterms:W3CDTF">2026-07-29T22:09:16Z</dcterms:created>
  <dcterms:modified xsi:type="dcterms:W3CDTF">2026-07-29T22:09:16Z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