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8" w:name="internship-report"/>
    <w:p>
      <w:pPr>
        <w:pStyle w:val="Heading1"/>
      </w:pPr>
      <w:r>
        <w:t xml:space="preserve">Internship Report</w:t>
      </w:r>
    </w:p>
    <w:p>
      <w:pPr>
        <w:pStyle w:val="FirstParagraph"/>
      </w:pPr>
      <w:r>
        <w:rPr>
          <w:bCs/>
          <w:b/>
        </w:rPr>
        <w:t xml:space="preserve">Date:</w:t>
      </w:r>
      <w:r>
        <w:t xml:space="preserve"> </w:t>
      </w:r>
      <w:r>
        <w:t xml:space="preserve">May 24, 2024</w:t>
      </w:r>
      <w:r>
        <w:br/>
      </w:r>
      <w:r>
        <w:rPr>
          <w:bCs/>
          <w:b/>
        </w:rPr>
        <w:t xml:space="preserve">Candidate Name:</w:t>
      </w:r>
      <w:r>
        <w:t xml:space="preserve"> </w:t>
      </w:r>
      <w:r>
        <w:t xml:space="preserve">[Your Name]</w:t>
      </w:r>
      <w:r>
        <w:br/>
      </w:r>
    </w:p>
    <w:p>
      <w:pPr>
        <w:pStyle w:val="BodyText"/>
      </w:pPr>
      <w:r>
        <w:t xml:space="preserve">Institution Hosted at:School Counselor</w:t>
      </w:r>
    </w:p>
    <w:bookmarkStart w:id="20" w:name="introduction-and-contextual-background"/>
    <w:p>
      <w:pPr>
        <w:pStyle w:val="Heading2"/>
      </w:pPr>
      <w:r>
        <w:t xml:space="preserve">1. Introduction and Contextual Background</w:t>
      </w:r>
    </w:p>
    <w:p>
      <w:pPr>
        <w:pStyle w:val="FirstParagraph"/>
      </w:pPr>
      <w:r>
        <w:t xml:space="preserve">The purpose of this document is to provide a comprehensive analysis of my recent internship experience as a prospective School Counselor within the unique educational landscape of Belgium Brussels. This region, serving as the de facto capital of Europe, presents a distinctively multicultural and multilingual environment that profoundly influences student development and mental health support structures. The city’s status as an international hub creates specific challenges for adolescents navigating identity formation, linguistic barriers, and cultural integration.</w:t>
      </w:r>
    </w:p>
    <w:p>
      <w:pPr>
        <w:pStyle w:val="BodyText"/>
      </w:pPr>
      <w:r>
        <w:t xml:space="preserve">During this internship period, I aimed to bridge theoretical knowledge acquired during my academic studies with practical application in a real-world setting. My primary objective was to understand the role of a School Counselor in Belgium Brussels not merely as an administrative support figure, but as a critical pillar in fostering student well-being within a diverse community. The specific dynamics of Belgian educational law and the European school system provided the framework for this professional development.</w:t>
      </w:r>
    </w:p>
    <w:bookmarkEnd w:id="20"/>
    <w:bookmarkStart w:id="24" w:name="X23ab1e12359f3f4275a61758fa49d0641a4d1a0"/>
    <w:p>
      <w:pPr>
        <w:pStyle w:val="Heading2"/>
      </w:pPr>
      <w:r>
        <w:t xml:space="preserve">2. Professional Responsibilities and Daily Activities</w:t>
      </w:r>
    </w:p>
    <w:p>
      <w:pPr>
        <w:pStyle w:val="FirstParagraph"/>
      </w:pPr>
      <w:r>
        <w:t xml:space="preserve">The core of my internship involved shadowing experienced School Counselors who operate within the complex regulatory environment of Belgium Brussels. My daily activities were diverse, reflecting the holistic approach required in modern educational counseling.</w:t>
      </w:r>
    </w:p>
    <w:bookmarkStart w:id="21" w:name="individual-student-support"/>
    <w:p>
      <w:pPr>
        <w:pStyle w:val="Heading3"/>
      </w:pPr>
      <w:r>
        <w:t xml:space="preserve">Individual Student Support</w:t>
      </w:r>
    </w:p>
    <w:p>
      <w:pPr>
        <w:pStyle w:val="FirstParagraph"/>
      </w:pPr>
      <w:r>
        <w:t xml:space="preserve">A significant portion of my time was dedicated to observing and assisting with individual student consultations. In Belgium Brussels, students often come from expatriate families, local Belgian households, or mixed backgrounds. This diversity necessitates a culturally sensitive approach to counseling. I assisted in preparing pre-interview questionnaires for new students seeking support for anxiety related to academic pressure or social integration. These sessions highlighted the importance of active listening and creating a safe space where students felt heard regardless of their native language.</w:t>
      </w:r>
    </w:p>
    <w:bookmarkEnd w:id="21"/>
    <w:bookmarkStart w:id="22" w:name="group-workshops-and-prevention-programs"/>
    <w:p>
      <w:pPr>
        <w:pStyle w:val="Heading3"/>
      </w:pPr>
      <w:r>
        <w:t xml:space="preserve">Group Workshops and Prevention Programs</w:t>
      </w:r>
    </w:p>
    <w:p>
      <w:pPr>
        <w:pStyle w:val="FirstParagraph"/>
      </w:pPr>
      <w:r>
        <w:t xml:space="preserve">I actively participated in the design and facilitation of group workshops focused on bullying prevention, stress management, and digital citizenship. One notable project involved collaborating with the School Counselor team to create a multilingual resource guide for parents. Recognizing that many families in Belgium Brussels speak English, French, or Dutch as their primary language at home but navigate the school system in another language was crucial. This initiative underscored the linguistic complexities inherent in this region.</w:t>
      </w:r>
    </w:p>
    <w:bookmarkEnd w:id="22"/>
    <w:bookmarkStart w:id="23" w:name="collaborative-consultations"/>
    <w:p>
      <w:pPr>
        <w:pStyle w:val="Heading3"/>
      </w:pPr>
      <w:r>
        <w:t xml:space="preserve">Collaborative Consultations</w:t>
      </w:r>
    </w:p>
    <w:p>
      <w:pPr>
        <w:pStyle w:val="FirstParagraph"/>
      </w:pPr>
      <w:r>
        <w:t xml:space="preserve">School Counseling is not an isolated profession; it requires close collaboration with teachers, parents, and external medical professionals. I attended multidisciplinary team meetings where student progress was discussed. In the Belgian context, this often involves coordinating with specialized centers such as CPMS (Centre Public d’Action Sociale) or international health services. Learning how to navigate these bureaucratic pathways while maintaining strict confidentiality and ethical standards was a key learning outcome of my internship.</w:t>
      </w:r>
    </w:p>
    <w:bookmarkEnd w:id="23"/>
    <w:bookmarkEnd w:id="24"/>
    <w:bookmarkStart w:id="25" w:name="X7c256b5d73808df5835aeb62ccdf41554bb59a3"/>
    <w:p>
      <w:pPr>
        <w:pStyle w:val="Heading2"/>
      </w:pPr>
      <w:r>
        <w:t xml:space="preserve">3. Challenges Encountered in Belgium Brussels</w:t>
      </w:r>
    </w:p>
    <w:p>
      <w:pPr>
        <w:pStyle w:val="FirstParagraph"/>
      </w:pPr>
      <w:r>
        <w:t xml:space="preserve">The environment in Belgium Brussels presented unique challenges that shaped my professional growth. Firstly, the linguistic diversity is both a richness and a hurdle. While many international schools operate primarily in English, the local integration requires proficiency and sensitivity toward French and Dutch. I learned that effective communication often requires adaptability—knowing when to use interpretation services or simplified language to ensure clarity.</w:t>
      </w:r>
    </w:p>
    <w:p>
      <w:pPr>
        <w:pStyle w:val="BodyText"/>
      </w:pPr>
      <w:r>
        <w:t xml:space="preserve">Secondly, the transient nature of some student populations in Brussels, due to diplomatic postings or corporate relocations, complicates long-term counseling relationships. Students may leave abruptly, disrupting therapeutic progress. Developing strategies for "closure" and continuity of care was a significant aspect of my training under the mentorship of my School Counselor supervisor.</w:t>
      </w:r>
    </w:p>
    <w:bookmarkEnd w:id="25"/>
    <w:bookmarkStart w:id="26" w:name="Xd7e64f8add53033229de9cc737e16f7c0c95b1a"/>
    <w:p>
      <w:pPr>
        <w:pStyle w:val="Heading2"/>
      </w:pPr>
      <w:r>
        <w:t xml:space="preserve">4. Ethical Considerations and Professional Growth</w:t>
      </w:r>
    </w:p>
    <w:p>
      <w:pPr>
        <w:pStyle w:val="FirstParagraph"/>
      </w:pPr>
      <w:r>
        <w:t xml:space="preserve">Ethics form the bedrock of counseling practice. Throughout this internship, I was rigorously trained in the codes of conduct relevant to Belgium Brussels, which align with both European psychological standards and local educational regulations.</w:t>
      </w:r>
    </w:p>
    <w:p>
      <w:pPr>
        <w:pStyle w:val="BodyText"/>
      </w:pPr>
      <w:r>
        <w:t xml:space="preserve">Confidentiality was paramount. I learned how to handle sensitive data regarding students’ mental health records in compliance with GDPR (General Data Protection Regulation), which is strictly enforced in Europe. Additionally, mandatory reporting laws in Belgium regarding child protection required a nuanced understanding of legal obligations versus supportive counseling roles.</w:t>
      </w:r>
    </w:p>
    <w:p>
      <w:pPr>
        <w:pStyle w:val="BodyText"/>
      </w:pPr>
      <w:r>
        <w:t xml:space="preserve">My interaction with the School Counselor profession evolved from viewing it as a reactive service to seeing it as a proactive, preventative force. I gained confidence in my ability to assess student needs, refer cases appropriately, and contribute positively to the school climate. The mentorship provided by my supervisors in Belgium Brussels was instrumental in refining my counseling techniques, particularly regarding cross-cultural competence.</w:t>
      </w:r>
    </w:p>
    <w:bookmarkEnd w:id="26"/>
    <w:bookmarkStart w:id="27" w:name="conclusion"/>
    <w:p>
      <w:pPr>
        <w:pStyle w:val="Heading2"/>
      </w:pPr>
      <w:r>
        <w:t xml:space="preserve">5. Conclusion</w:t>
      </w:r>
    </w:p>
    <w:p>
      <w:pPr>
        <w:pStyle w:val="FirstParagraph"/>
      </w:pPr>
      <w:r>
        <w:t xml:space="preserve">This internship report serves as a testament to the invaluable experience gained while working as an intern School Counselor in Belgium Brussels. The opportunity to engage with a diverse student body within one of Europe’s most dynamic cities has significantly enhanced my professional skill set. I have developed a deeper understanding of the intersection between cultural identity, educational systems, and mental health support.</w:t>
      </w:r>
    </w:p>
    <w:p>
      <w:pPr>
        <w:pStyle w:val="BodyText"/>
      </w:pPr>
      <w:r>
        <w:t xml:space="preserve">The specific context of Belgium Brussels taught me that effective counseling is not just about addressing individual problems but also about navigating systemic and cultural landscapes. The skills acquired here—multilingual sensitivity, ethical rigor, and collaborative practice—are directly transferable to future roles in international educational settings. I am grateful for the opportunity to have contributed to the well-being of students in this vibrant community and look forward to continuing my career as a dedicated School Counselor.</w:t>
      </w:r>
    </w:p>
    <w:bookmarkEnd w:id="27"/>
    <w:p>
      <w:pPr>
        <w:pStyle w:val="BodyText"/>
      </w:pPr>
      <w:r>
        <w:rPr>
          <w:bCs/>
          <w:b/>
        </w:rPr>
        <w:t xml:space="preserve">Signed:</w:t>
      </w:r>
      <w:r>
        <w:br/>
      </w:r>
      <w:r>
        <w:t xml:space="preserve">[Your Name]</w:t>
      </w:r>
      <w:r>
        <w:br/>
      </w:r>
      <w:r>
        <w:t xml:space="preserve">Intern School Counselor</w:t>
      </w:r>
    </w:p>
    <w:p>
      <w:pPr>
        <w:pStyle w:val="BodyText"/>
      </w:pPr>
      <w:r>
        <w:rPr>
          <w:bCs/>
          <w:b/>
        </w:rPr>
        <w:t xml:space="preserve">Supervisor Signature:</w:t>
      </w:r>
      <w:r>
        <w:br/>
      </w:r>
      <w:r>
        <w:t xml:space="preserve">[Supervisor Name]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Belgium Brussels</dc:title>
  <dc:creator/>
  <dc:language>en</dc:language>
  <cp:keywords/>
  <dcterms:created xsi:type="dcterms:W3CDTF">2026-07-29T18:19:29Z</dcterms:created>
  <dcterms:modified xsi:type="dcterms:W3CDTF">2026-07-29T18:19:29Z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