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Frankfurt</w:t>
      </w:r>
    </w:p>
    <w:bookmarkStart w:id="29" w:name="internship-report"/>
    <w:p>
      <w:pPr>
        <w:pStyle w:val="Heading1"/>
      </w:pPr>
      <w:r>
        <w:t xml:space="preserve">Internship Report</w:t>
      </w:r>
    </w:p>
    <w:p>
      <w:pPr>
        <w:pStyle w:val="FirstParagraph"/>
      </w:pPr>
      <w:r>
        <w:rPr>
          <w:bCs/>
          <w:b/>
        </w:rPr>
        <w:t xml:space="preserve">Candidate:</w:t>
      </w:r>
      <w:r>
        <w:br/>
      </w:r>
      <w:r>
        <w:t xml:space="preserve">[Your Name]</w:t>
      </w:r>
      <w:r>
        <w:br/>
      </w:r>
      <w:r>
        <w:rPr>
          <w:bCs/>
          <w:b/>
        </w:rPr>
        <w:t xml:space="preserve">Institution of Higher Education:</w:t>
      </w:r>
      <w:r>
        <w:br/>
      </w:r>
      <w:r>
        <w:t xml:space="preserve">[University Name]</w:t>
      </w:r>
      <w:r>
        <w:br/>
      </w:r>
      <w:r>
        <w:rPr>
          <w:bCs/>
          <w:b/>
        </w:rPr>
        <w:t xml:space="preserve">School Placement:</w:t>
      </w:r>
      <w:r>
        <w:br/>
      </w:r>
      <w:r>
        <w:t xml:space="preserve">Secondary School in Germany Frankfurt</w:t>
      </w:r>
      <w:r>
        <w:br/>
      </w:r>
      <w:r>
        <w:rPr>
          <w:vertAlign w:val="superscript"/>
        </w:rPr>
        <w:t xml:space="preserve">Supervising Counselor: Mr./Ms. [Name]</w:t>
      </w:r>
      <w:r>
        <w:br/>
      </w:r>
    </w:p>
    <w:p>
      <w:pPr>
        <w:pStyle w:val="BodyText"/>
      </w:pPr>
      <w:r>
        <w:rPr>
          <w:iCs/>
          <w:i/>
        </w:rPr>
        <w:t xml:space="preserve">This document serves as a comprehensive summary of the academic internship undertaken to fulfill the requirements for a degree in Guidance and Counseling, specifically situated within the educational landscape of Germany Frankfurt.</w:t>
      </w:r>
    </w:p>
    <w:bookmarkStart w:id="20" w:name="introduction"/>
    <w:p>
      <w:pPr>
        <w:pStyle w:val="Heading2"/>
      </w:pPr>
      <w:r>
        <w:t xml:space="preserve">1. Introduction</w:t>
      </w:r>
    </w:p>
    <w:p>
      <w:pPr>
        <w:pStyle w:val="FirstParagraph"/>
      </w:pPr>
      <w:r>
        <w:t xml:space="preserve">The primary objective of this Internship Report is to detail the experiences, observations, and professional development gained during my practical placement as a School Counselor in Germany Frankfurt. This report outlines the unique challenges and opportunities presented by working within one of Europe’s most dynamic metropolitan areas. The cultural specificity of Germany Frankfurt provided a rich context for understanding how psychological support services are integrated into secondary education systems under German regulatory frameworks.</w:t>
      </w:r>
    </w:p>
    <w:p>
      <w:pPr>
        <w:pStyle w:val="BodyText"/>
      </w:pPr>
      <w:r>
        <w:t xml:space="preserve">During this period, I worked closely with licensed psychologists and school administration staff in a public comprehensive school in the heart of Germany Frankfurt. The environment was multicultural, reflecting the international nature of the city. My role as a School Counselor involved assisting students facing academic, social, or personal difficulties while adhering to strict data protection laws common throughout Germany.</w:t>
      </w:r>
    </w:p>
    <w:bookmarkEnd w:id="20"/>
    <w:bookmarkStart w:id="21" w:name="Xab0ce826cbbafd9825c0f69e8506d3c52da687f"/>
    <w:p>
      <w:pPr>
        <w:pStyle w:val="Heading2"/>
      </w:pPr>
      <w:r>
        <w:t xml:space="preserve">2. Contextual Background: The Educational Landscape in Germany Frankfurt</w:t>
      </w:r>
    </w:p>
    <w:p>
      <w:pPr>
        <w:pStyle w:val="FirstParagraph"/>
      </w:pPr>
      <w:r>
        <w:t xml:space="preserve">To fully appreciate the scope of this internship, it is crucial to understand the educational environment of Germany Frankfurt. Unlike many other countries where school counseling may be an informal role, in Germany, student welfare is a statutory priority. In the state of Hesse (where Germany Frankfurt is located), schools are required to provide comprehensive support systems for their students.</w:t>
      </w:r>
    </w:p>
    <w:p>
      <w:pPr>
        <w:pStyle w:val="BodyText"/>
      </w:pPr>
      <w:r>
        <w:t xml:space="preserve">The city's demographic diversity means that as a School Counselor, one must navigate language barriers and cultural differences daily. Many students in this region have migration backgrounds, requiring counselors to possess high levels of cultural competence. The German emphasis on structure and procedural correctness also impacts how counseling sessions are documented and delivered.</w:t>
      </w:r>
    </w:p>
    <w:bookmarkEnd w:id="21"/>
    <w:bookmarkStart w:id="22" w:name="professional-duties-and-responsibilities"/>
    <w:p>
      <w:pPr>
        <w:pStyle w:val="Heading2"/>
      </w:pPr>
      <w:r>
        <w:t xml:space="preserve">3. Professional Duties and Responsibilities</w:t>
      </w:r>
    </w:p>
    <w:p>
      <w:pPr>
        <w:pStyle w:val="FirstParagraph"/>
      </w:pPr>
      <w:r>
        <w:t xml:space="preserve">As an intern School Counselor in Germany Frankfurt, my daily responsibilities were diverse and demanding. Below is a breakdown of the core activities I engaged in:</w:t>
      </w:r>
    </w:p>
    <w:p>
      <w:pPr>
        <w:numPr>
          <w:ilvl w:val="0"/>
          <w:numId w:val="1001"/>
        </w:numPr>
        <w:pStyle w:val="Compact"/>
      </w:pPr>
      <w:r>
        <w:rPr>
          <w:bCs/>
          <w:b/>
        </w:rPr>
        <w:t xml:space="preserve">Crisis Intervention:</w:t>
      </w:r>
      <w:r>
        <w:t xml:space="preserve">I participated in crisis response teams. One significant case involved supporting a student experiencing severe anxiety due to academic pressure—a common issue in competitive German educational environments.</w:t>
      </w:r>
    </w:p>
    <w:p>
      <w:pPr>
        <w:numPr>
          <w:ilvl w:val="0"/>
          <w:numId w:val="1001"/>
        </w:numPr>
        <w:pStyle w:val="Compact"/>
      </w:pPr>
      <w:r>
        <w:rPr>
          <w:bCs/>
          <w:b/>
        </w:rPr>
        <w:t xml:space="preserve">Career Guidance (Berufsorientierung):</w:t>
      </w:r>
      <w:r>
        <w:t xml:space="preserve">A major component of my internship focused on career counseling. I helped students prepare for the *Abitur* exams and guided them toward appropriate vocational paths (*Ausbildung*) or university studies (*Hochschule*). This was particularly challenging in Germany Frankfurt, where the proximity to banking and finance industries influenced many students' career aspirations.</w:t>
      </w:r>
    </w:p>
    <w:p>
      <w:pPr>
        <w:numPr>
          <w:ilvl w:val="0"/>
          <w:numId w:val="1001"/>
        </w:numPr>
        <w:pStyle w:val="Compact"/>
      </w:pPr>
      <w:r>
        <w:rPr>
          <w:bCs/>
          <w:b/>
        </w:rPr>
        <w:t xml:space="preserve">Parental Engagement:</w:t>
      </w:r>
      <w:r>
        <w:t xml:space="preserve">I attended parent-teacher conferences to discuss student progress. Learning how to communicate effectively with parents who hold different cultural expectations regarding education was a pivotal learning experience.</w:t>
      </w:r>
    </w:p>
    <w:p>
      <w:pPr>
        <w:numPr>
          <w:ilvl w:val="0"/>
          <w:numId w:val="1001"/>
        </w:numPr>
        <w:pStyle w:val="Compact"/>
      </w:pPr>
      <w:r>
        <w:rPr>
          <w:bCs/>
          <w:b/>
        </w:rPr>
        <w:t xml:space="preserve">Collaboration with Teachers:</w:t>
      </w:r>
      <w:r>
        <w:t xml:space="preserve">I worked alongside teachers to identify early signs of behavioral issues or learning disabilities, ensuring that referrals were made appropriately within the German system.</w:t>
      </w:r>
    </w:p>
    <w:bookmarkEnd w:id="22"/>
    <w:bookmarkStart w:id="26" w:name="key-learnings-and-observations"/>
    <w:p>
      <w:pPr>
        <w:pStyle w:val="Heading2"/>
      </w:pPr>
      <w:r>
        <w:t xml:space="preserve">4. Key Learnings and Observations</w:t>
      </w:r>
    </w:p>
    <w:p>
      <w:pPr>
        <w:pStyle w:val="FirstParagraph"/>
      </w:pPr>
      <w:r>
        <w:t xml:space="preserve">The experience of working as a School Counselor in Germany Frankfurt has been transformative. Several key themes emerged from my daily practice:</w:t>
      </w:r>
    </w:p>
    <w:bookmarkStart w:id="23" w:name="a-cultural-sensitivity"/>
    <w:p>
      <w:pPr>
        <w:pStyle w:val="Heading3"/>
      </w:pPr>
      <w:r>
        <w:t xml:space="preserve">A) Cultural Sensitivity</w:t>
      </w:r>
    </w:p>
    <w:p>
      <w:pPr>
        <w:pStyle w:val="FirstParagraph"/>
      </w:pPr>
      <w:r>
        <w:br/>
      </w:r>
    </w:p>
    <w:p>
      <w:pPr>
        <w:pStyle w:val="BodyText"/>
      </w:pPr>
      <w:r>
        <w:t xml:space="preserve">In the multicultural setting of Germany Frankfurt, effective counseling requires more than just psychological knowledge; it demands deep cultural sensitivity. I learned that misunderstandings often arise not from malice, but from differing cultural norms regarding authority and emotional expression. Adapting my communication style to respect these nuances was essential for building trust with students.</w:t>
      </w:r>
    </w:p>
    <w:bookmarkEnd w:id="23"/>
    <w:bookmarkStart w:id="24" w:name="Xbd193828b01acc83c599e663f2cf6d5b4942b93"/>
    <w:p>
      <w:pPr>
        <w:pStyle w:val="Heading3"/>
      </w:pPr>
      <w:r>
        <w:t xml:space="preserve">B) Structural Rigidity vs. Individual Needs</w:t>
      </w:r>
    </w:p>
    <w:p>
      <w:pPr>
        <w:pStyle w:val="FirstParagraph"/>
      </w:pPr>
      <w:r>
        <w:br/>
      </w:r>
    </w:p>
    <w:p>
      <w:pPr>
        <w:pStyle w:val="BodyText"/>
      </w:pPr>
      <w:r>
        <w:t xml:space="preserve">The German school system is known for its structured approach to education. While this provides stability, it can sometimes feel rigid regarding individual student needs. As a School Counselor, I learned how to advocate for flexibility within these structures, ensuring that students who do not fit the "standard" mold still receive adequate support.</w:t>
      </w:r>
    </w:p>
    <w:bookmarkEnd w:id="24"/>
    <w:bookmarkStart w:id="25" w:name="c-legal-and-ethical-frameworks"/>
    <w:p>
      <w:pPr>
        <w:pStyle w:val="Heading3"/>
      </w:pPr>
      <w:r>
        <w:t xml:space="preserve">C) Legal and Ethical Frameworks</w:t>
      </w:r>
    </w:p>
    <w:p>
      <w:pPr>
        <w:pStyle w:val="FirstParagraph"/>
      </w:pPr>
      <w:r>
        <w:br/>
      </w:r>
    </w:p>
    <w:p>
      <w:pPr>
        <w:pStyle w:val="BodyText"/>
      </w:pPr>
      <w:r>
        <w:t xml:space="preserve">Working in Germany Frankfurt meant strict adherence to GDPR (General Data Protection Regulation) and local Hessian laws regarding student privacy. Every interaction, note, and referral had to be documented with extreme precision. This taught me the importance of ethical diligence in counseling practice.</w:t>
      </w:r>
    </w:p>
    <w:bookmarkEnd w:id="25"/>
    <w:bookmarkEnd w:id="26"/>
    <w:bookmarkStart w:id="27" w:name="challenges-encountered"/>
    <w:p>
      <w:pPr>
        <w:pStyle w:val="Heading2"/>
      </w:pPr>
      <w:r>
        <w:t xml:space="preserve">5. Challenges Encountered</w:t>
      </w:r>
    </w:p>
    <w:p>
      <w:pPr>
        <w:pStyle w:val="FirstParagraph"/>
      </w:pPr>
      <w:r>
        <w:t xml:space="preserve">No internship is without its hurdles. One of the primary challenges I faced was language proficiency. While many students spoke fluent English, those struggling with social integration often preferred their native tongues (such as Turkish, Arabic, or Polish). Overcoming this barrier required patience and the use of translation resources.</w:t>
      </w:r>
    </w:p>
    <w:p>
      <w:pPr>
        <w:pStyle w:val="BodyText"/>
      </w:pPr>
      <w:r>
        <w:t xml:space="preserve">Another challenge was the stigma associated with seeking mental health help in certain communities within Germany Frankfurt. Some families viewed counseling as a sign of family failure rather than support. Overcoming this stigma required persistent, gentle outreach and education for parents.</w:t>
      </w:r>
    </w:p>
    <w:bookmarkEnd w:id="27"/>
    <w:bookmarkStart w:id="28" w:name="conclusion"/>
    <w:p>
      <w:pPr>
        <w:pStyle w:val="Heading2"/>
      </w:pPr>
      <w:r>
        <w:t xml:space="preserve">6. Conclusion</w:t>
      </w:r>
    </w:p>
    <w:p>
      <w:pPr>
        <w:pStyle w:val="FirstParagraph"/>
      </w:pPr>
      <w:r>
        <w:t xml:space="preserve">In conclusion, my internship as a School Counselor in Germany Frankfurt has been an invaluable period of professional growth. It allowed me to apply theoretical knowledge from my university studies to real-world scenarios characterized by high cultural diversity and rigorous regulatory standards.</w:t>
      </w:r>
    </w:p>
    <w:p>
      <w:pPr>
        <w:pStyle w:val="BodyText"/>
      </w:pPr>
      <w:r>
        <w:t xml:space="preserve">The experience highlighted the critical role that School Counselors play in maintaining the holistic well-being of students within the complex educational ecosystem of Germany Frankfurt. I have developed stronger skills in crisis management, cross-cultural communication, and career guidance. Furthermore, I gained a deeper appreciation for the intersection of psychology and education within European contexts.</w:t>
      </w:r>
    </w:p>
    <w:p>
      <w:pPr>
        <w:pStyle w:val="BodyText"/>
      </w:pPr>
      <w:r>
        <w:t xml:space="preserve">I am grateful to my supervising counselor at [School Name] in Germany Frankfurt for their mentorship. This internship has solidified my commitment to pursuing a career in educational counseling, equipped with the practical skills and cultural awareness necessary to support students globally.</w:t>
      </w:r>
    </w:p>
    <w:p>
      <w:pPr>
        <w:pStyle w:val="BodyText"/>
      </w:pPr>
      <w:r>
        <w:br/>
      </w:r>
    </w:p>
    <w:p>
      <w:r>
        <w:pict>
          <v:rect style="width:0;height:1.5pt" o:hralign="center" o:hrstd="t" o:hr="t"/>
        </w:pict>
      </w:r>
    </w:p>
    <w:p>
      <w:pPr>
        <w:pStyle w:val="FirstParagraph"/>
      </w:pPr>
      <w:r>
        <w:rPr>
          <w:bCs/>
          <w:b/>
        </w:rPr>
        <w:t xml:space="preserve">Signature:</w:t>
      </w:r>
      <w:r>
        <w:t xml:space="preserve"> </w:t>
      </w:r>
      <w:r>
        <w:t xml:space="preserve">__________________________</w:t>
      </w:r>
      <w:r>
        <w:br/>
      </w:r>
      <w:r>
        <w:rPr>
          <w:bCs/>
          <w:b/>
        </w:rPr>
        <w:t xml:space="preserve">Date:</w:t>
      </w:r>
      <w:r>
        <w:t xml:space="preserve"> </w:t>
      </w:r>
      <w:r>
        <w:t xml:space="preserve">[Insert Date]</w:t>
      </w:r>
      <w:r>
        <w:br/>
      </w:r>
      <w:r>
        <w:rPr>
          <w:bCs/>
          <w:b/>
        </w:rPr>
        <w:t xml:space="preserve">Name of Internship Supervisor (School Counselor):</w:t>
      </w:r>
      <w:r>
        <w:br/>
      </w:r>
      <w:r>
        <w:t xml:space="preserve">[Supervisor Name]</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Germany Frankfurt</dc:title>
  <dc:creator/>
  <dc:language>en</dc:language>
  <cp:keywords/>
  <dcterms:created xsi:type="dcterms:W3CDTF">2026-07-30T03:56:48Z</dcterms:created>
  <dcterms:modified xsi:type="dcterms:W3CDTF">2026-07-30T03:56:48Z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