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Finding Role:</w:t>
      </w:r>
      <w:r>
        <w:br/>
      </w:r>
      <w:r>
        <w:t xml:space="preserve">School Counselor</w:t>
      </w:r>
      <w:r>
        <w:br/>
      </w:r>
      <w:r>
        <w:t xml:space="preserve">Ivory Coast Abidjan</w:t>
      </w:r>
    </w:p>
    <w:p>
      <w:pPr>
        <w:pStyle w:val="BodyText"/>
      </w:pPr>
      <w:r>
        <w:rPr>
          <w:bCs/>
          <w:b/>
        </w:rPr>
        <w:t xml:space="preserve">Date:</w:t>
      </w:r>
      <w:r>
        <w:t xml:space="preserve"> </w:t>
      </w:r>
      <w:r>
        <w:t xml:space="preserve">October 26, 2023</w:t>
      </w:r>
      <w:r>
        <w:br/>
      </w:r>
      <w:r>
        <w:br/>
      </w:r>
    </w:p>
    <w:bookmarkEnd w:id="20"/>
    <w:bookmarkStart w:id="21" w:name="introduction-and-contextual-background"/>
    <w:p>
      <w:pPr>
        <w:pStyle w:val="Heading2"/>
      </w:pPr>
      <w:r>
        <w:t xml:space="preserve">1. Introduction and Contextual Background</w:t>
      </w:r>
    </w:p>
    <w:p>
      <w:pPr>
        <w:pStyle w:val="FirstParagraph"/>
      </w:pPr>
      <w:r>
        <w:t xml:space="preserve">The primary objective of this document is to provide a comprehensive analysis of my professional internship experience as a School Counselor within the dynamic educational landscape of Ivory Coast Abidjan. This report details the operational framework, cultural nuances, and pedagogical challenges encountered during my tenure. The city of Abidjan serves as the economic capital and largest metropolis in Ivory Coast, characterized by its rapid urbanization and diverse socioeconomic demographic. Consequently, the schools located within this vibrant hub present a unique microcosm of societal challenges that require nuanced counseling interventions.</w:t>
      </w:r>
    </w:p>
    <w:p>
      <w:pPr>
        <w:pStyle w:val="BodyText"/>
      </w:pPr>
      <w:r>
        <w:t xml:space="preserve">As a School Counselor in Ivory Coast Abidjan, my role extended far beyond traditional academic advising. It encompassed holistic student development, addressing mental health stigmas prevalent in certain communities, and facilitating the transition between primary education systems governed by local traditions and international curricula often found in private institutions. This report outlines how these dual pressures shape the daily reality of a counselor operating in this specific geographic and cultural context.</w:t>
      </w:r>
    </w:p>
    <w:bookmarkEnd w:id="21"/>
    <w:bookmarkStart w:id="22" w:name="professional-objectives"/>
    <w:p>
      <w:pPr>
        <w:pStyle w:val="Heading2"/>
      </w:pPr>
      <w:r>
        <w:t xml:space="preserve">2. Professional Objectives</w:t>
      </w:r>
    </w:p>
    <w:p>
      <w:pPr>
        <w:pStyle w:val="FirstParagraph"/>
      </w:pPr>
      <w:r>
        <w:t xml:space="preserve">The internship was structured around three core pillars: individual student support, systemic institutional improvement, and community engagement. As a School Counselor in Ivory Coast Abidjan, the first objective was to establish trust with students who often view counseling through a lens of stigma or fear of disciplinary action. In many parts of West Africa, mental health is frequently conflated with spiritual or physical ailments; thus, normalizing psychological support within the school environment was a critical initial goal.</w:t>
      </w:r>
    </w:p>
    <w:p>
      <w:pPr>
        <w:pStyle w:val="BodyText"/>
      </w:pPr>
      <w:r>
        <w:t xml:space="preserve">Secondly, the objective focused on bridging the gap between home and school. Abidjan is a city of contrasts, where students may come from affluent neighborhoods like Cocody or Plateau to bustling areas like Yopougon or Abobo. This socioeconomic disparity creates distinct academic pressures and resource gaps. As a School Counselor in Ivory Coast Abidjan, it was imperative to understand these background factors to provide equitable support.</w:t>
      </w:r>
    </w:p>
    <w:bookmarkEnd w:id="22"/>
    <w:bookmarkStart w:id="26" w:name="methodology-and-activities"/>
    <w:p>
      <w:pPr>
        <w:pStyle w:val="Heading2"/>
      </w:pPr>
      <w:r>
        <w:t xml:space="preserve">3. Methodology and Activities</w:t>
      </w:r>
    </w:p>
    <w:bookmarkStart w:id="23" w:name="individual-counseling-sessions"/>
    <w:p>
      <w:pPr>
        <w:pStyle w:val="Heading3"/>
      </w:pPr>
      <w:r>
        <w:t xml:space="preserve">Individual Counseling Sessions</w:t>
      </w:r>
    </w:p>
    <w:p>
      <w:pPr>
        <w:pStyle w:val="FirstParagraph"/>
      </w:pPr>
      <w:r>
        <w:t xml:space="preserve">The bulk of the internship involved one-on-one counseling sessions. These sessions addressed issues ranging from exam anxiety and peer conflict to family instability due to urban migration pressures common in Abidjan. Utilizing culturally sensitive cognitive-behavioral techniques, I worked with students to develop coping mechanisms relevant to their specific environment.</w:t>
      </w:r>
    </w:p>
    <w:bookmarkEnd w:id="23"/>
    <w:bookmarkStart w:id="24" w:name="workshops-on-psychosocial-education"/>
    <w:p>
      <w:pPr>
        <w:pStyle w:val="Heading3"/>
      </w:pPr>
      <w:r>
        <w:t xml:space="preserve">Workshops on Psychosocial Education</w:t>
      </w:r>
    </w:p>
    <w:p>
      <w:pPr>
        <w:pStyle w:val="FirstParagraph"/>
      </w:pPr>
      <w:r>
        <w:t xml:space="preserve">A significant portion of the internship involved leading group workshops for middle and high school students. Topics included bullying prevention, digital literacy safety, and future career planning. In the context of Ivory Coast Abidjan, where unemployment among youth is a pressing national concern, career guidance was particularly impactful. I collaborated with local alumni to provide realistic insights into higher education pathways available within West Africa and internationally.</w:t>
      </w:r>
    </w:p>
    <w:bookmarkEnd w:id="24"/>
    <w:bookmarkStart w:id="25" w:name="teacher-consultation-and-training"/>
    <w:p>
      <w:pPr>
        <w:pStyle w:val="Heading3"/>
      </w:pPr>
      <w:r>
        <w:t xml:space="preserve">Teacher Consultation and Training</w:t>
      </w:r>
    </w:p>
    <w:p>
      <w:pPr>
        <w:pStyle w:val="FirstParagraph"/>
      </w:pPr>
      <w:r>
        <w:t xml:space="preserve">To sustain the impact of counseling services, training teachers was essential. Educators in Ivory Coast Abidjan often face large class sizes that limit individual attention. By equipping them with early identification techniques for behavioral issues, I aimed to create a supportive network where teachers could refer students effectively without feeling overwhelmed by administrative burdens.</w:t>
      </w:r>
    </w:p>
    <w:bookmarkEnd w:id="25"/>
    <w:bookmarkEnd w:id="26"/>
    <w:bookmarkStart w:id="27" w:name="challenges-encountered"/>
    <w:p>
      <w:pPr>
        <w:pStyle w:val="Heading2"/>
      </w:pPr>
      <w:r>
        <w:t xml:space="preserve">4. Challenges Encountered</w:t>
      </w:r>
    </w:p>
    <w:p>
      <w:pPr>
        <w:pStyle w:val="FirstParagraph"/>
      </w:pPr>
      <w:r>
        <w:t xml:space="preserve">The role of School Counselor in Ivory Coast Abidjan presented several distinct challenges. Firstly, language barriers can occasionally arise, although French is the official language of instruction and administration. However, many students speak local dialects such as Dioula or Baoulé at home. Ensuring that counseling concepts were accurately translated into culturally appropriate terms required constant adaptation.</w:t>
      </w:r>
    </w:p>
    <w:p>
      <w:pPr>
        <w:pStyle w:val="BodyText"/>
      </w:pPr>
      <w:r>
        <w:t xml:space="preserve">Secondly, resource limitations are a reality in many public institutions across Abidjan. The lack of dedicated counseling offices and private spaces for confidential meetings sometimes hindered the effectiveness of sessions. Additionally, societal resistance to discussing emotional struggles openly meant that gaining initial consent from parents was often more difficult than anticipated. Overcoming these barriers required building strong relationships with school administration and parent associations to demonstrate the value of psychological well-being in academic success.</w:t>
      </w:r>
    </w:p>
    <w:bookmarkEnd w:id="27"/>
    <w:bookmarkStart w:id="28" w:name="outcomes-and-impact"/>
    <w:p>
      <w:pPr>
        <w:pStyle w:val="Heading2"/>
      </w:pPr>
      <w:r>
        <w:t xml:space="preserve">5. Outcomes and Impact</w:t>
      </w:r>
    </w:p>
    <w:p>
      <w:pPr>
        <w:pStyle w:val="FirstParagraph"/>
      </w:pPr>
      <w:r>
        <w:t xml:space="preserve">The internship yielded measurable positive outcomes. Student attendance rates improved in classes where psychosocial workshops were regularly conducted, suggesting a reduction in avoidance behaviors linked to anxiety or bullying. Furthermore, the establishment of a peer-support system empowered older students to mentor younger ones, fostering a sense of community and responsibility.</w:t>
      </w:r>
    </w:p>
    <w:p>
      <w:pPr>
        <w:pStyle w:val="BodyText"/>
      </w:pPr>
      <w:r>
        <w:t xml:space="preserve">In terms of systemic change, the school administration in Abidjan adopted a new policy requiring annual mental health screenings for all incoming students. This institutionalization of counseling practices ensures that the legacy of this internship will persist beyond my departure. Parents reported feeling more supported and informed about how to assist their children emotionally, marking a significant shift in community attitudes toward mental health care.</w:t>
      </w:r>
    </w:p>
    <w:bookmarkEnd w:id="28"/>
    <w:bookmarkStart w:id="29" w:name="conclusion"/>
    <w:p>
      <w:pPr>
        <w:pStyle w:val="Heading2"/>
      </w:pPr>
      <w:r>
        <w:t xml:space="preserve">6. Conclusion</w:t>
      </w:r>
    </w:p>
    <w:p>
      <w:pPr>
        <w:pStyle w:val="FirstParagraph"/>
      </w:pPr>
      <w:r>
        <w:t xml:space="preserve">This internship as a School Counselor in Ivory Coast Abidjan has been an enlightening and transformative professional experience. It highlighted the critical importance of cultural competence in educational psychology. The unique blend of traditional values and modern urban pressures in Abidjan requires counselors to be adaptable, resilient, and deeply empathetic.</w:t>
      </w:r>
    </w:p>
    <w:p>
      <w:pPr>
        <w:pStyle w:val="BodyText"/>
      </w:pPr>
      <w:r>
        <w:t xml:space="preserve">The experience reinforced my commitment to advocating for mental health services in Francophone Africa. It demonstrated that with appropriate training and community buy-in, counseling can serve as a vital tool for educational equity. Moving forward, I intend to continue specializing in cross-cultural counseling practices, drawing upon the lessons learned in the bustling streets and classrooms of Ivory Coast Abidjan.</w:t>
      </w:r>
    </w:p>
    <w:p>
      <w:pPr>
        <w:pStyle w:val="BodyText"/>
      </w:pPr>
      <w:r>
        <w:rPr>
          <w:bCs/>
          <w:b/>
        </w:rPr>
        <w:t xml:space="preserve">Prepared by:</w:t>
      </w:r>
      <w:r>
        <w:br/>
      </w:r>
      <w:r>
        <w:t xml:space="preserve">[Your Name]</w:t>
      </w:r>
      <w:r>
        <w:br/>
      </w:r>
      <w:r>
        <w:t xml:space="preserve">School Counselor Intern</w:t>
      </w:r>
    </w:p>
    <w:p>
      <w:pPr>
        <w:pStyle w:val="BodyText"/>
      </w:pPr>
      <w:r>
        <w:rPr>
          <w:bCs/>
          <w:b/>
        </w:rPr>
        <w:t xml:space="preserve">Date:</w:t>
      </w:r>
      <w:r>
        <w:t xml:space="preserve"> </w:t>
      </w:r>
      <w:r>
        <w:t xml:space="preserve">October 26, 2023</w:t>
      </w:r>
    </w:p>
    <w:p>
      <w:pPr>
        <w:pStyle w:val="BodyText"/>
      </w:pPr>
      <w:r>
        <w:t xml:space="preserve">This report is a confidential document intended for educational review purposes.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Ivory Coast Abidjan</dc:title>
  <dc:creator/>
  <dc:language>en</dc:language>
  <cp:keywords/>
  <dcterms:created xsi:type="dcterms:W3CDTF">2026-07-29T13:00:30Z</dcterms:created>
  <dcterms:modified xsi:type="dcterms:W3CDTF">2026-07-29T13:00:30Z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