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0" w:name="X91dc0a769cc16053b5bf8682aca9af22fbc3191"/>
    <w:p>
      <w:pPr>
        <w:pStyle w:val="Heading1"/>
      </w:pPr>
      <w:r>
        <w:t xml:space="preserve">Internship Report: School Counselor in Japan Tokyo</w:t>
      </w:r>
    </w:p>
    <w:p>
      <w:pPr>
        <w:pStyle w:val="FirstParagraph"/>
      </w:pPr>
      <w:r>
        <w:rPr>
          <w:bCs/>
          <w:b/>
        </w:rPr>
        <w:t xml:space="preserve">Date:</w:t>
      </w:r>
    </w:p>
    <w:p>
      <w:pPr>
        <w:pStyle w:val="BodyText"/>
      </w:pPr>
      <w:r>
        <w:br/>
      </w:r>
      <w:r>
        <w:t xml:space="preserve">June 30, 2024</w:t>
      </w:r>
      <w:r>
        <w:br/>
      </w:r>
      <w:r>
        <w:br/>
      </w:r>
      <w:r>
        <w:br/>
      </w:r>
    </w:p>
    <w:p>
      <w:pPr>
        <w:pStyle w:val="BodyText"/>
      </w:pPr>
      <w:r>
        <w:rPr>
          <w:bCs/>
          <w:b/>
        </w:rPr>
        <w:t xml:space="preserve">Submitted by:</w:t>
      </w:r>
    </w:p>
    <w:p>
      <w:pPr>
        <w:pStyle w:val="BodyText"/>
      </w:pPr>
      <w:r>
        <w:t xml:space="preserve">Jane Doe</w:t>
      </w:r>
      <w:r>
        <w:br/>
      </w:r>
    </w:p>
    <w:p>
      <w:pPr>
        <w:pStyle w:val="BodyText"/>
      </w:pPr>
      <w:r>
        <w:rPr>
          <w:bCs/>
          <w:b/>
        </w:rPr>
        <w:t xml:space="preserve">Institution:</w:t>
      </w:r>
    </w:p>
    <w:p>
      <w:pPr>
        <w:pStyle w:val="BodyText"/>
      </w:pPr>
      <w:r>
        <w:t xml:space="preserve">International University of Tokyo</w:t>
      </w:r>
    </w:p>
    <w:bookmarkEnd w:id="20"/>
    <w:bookmarkStart w:id="21" w:name="i.-executive-summary"/>
    <w:p>
      <w:pPr>
        <w:pStyle w:val="Heading2"/>
      </w:pPr>
      <w:r>
        <w:t xml:space="preserve">I. Executive Summary</w:t>
      </w:r>
    </w:p>
    <w:p>
      <w:pPr>
        <w:pStyle w:val="FirstParagraph"/>
      </w:pPr>
      <w:r>
        <w:t xml:space="preserve">This document serves as a comprehensive Internship Report detailing the practical experience and professional development gained during a six-month internship as a School Counselor in Japan, Tokyo. The primary objective of this program was to navigate the unique educational landscape of Japanese schooling while providing essential mental health support to students.</w:t>
      </w:r>
      <w:r>
        <w:t xml:space="preserve"> </w:t>
      </w:r>
      <w:r>
        <w:t xml:space="preserve">Working within</w:t>
      </w:r>
      <w:r>
        <w:t xml:space="preserve"> </w:t>
      </w:r>
      <w:r>
        <w:t xml:space="preserve">Japan Tokyo</w:t>
      </w:r>
      <w:r>
        <w:t xml:space="preserve"> </w:t>
      </w:r>
      <w:r>
        <w:t xml:space="preserve">presented distinct cultural and systemic challenges that differ significantly from Western educational models. As a</w:t>
      </w:r>
      <w:r>
        <w:t xml:space="preserve"> </w:t>
      </w:r>
      <w:r>
        <w:t xml:space="preserve">School Counselor</w:t>
      </w:r>
      <w:r>
        <w:t xml:space="preserve">, I was tasked with bridging the gap between student emotional needs and the highly structured academic environment typical of this region. This report outlines my roles, responsibilities, key observations, cultural adaptations, and final outcomes achieved during this transformative period in</w:t>
      </w:r>
      <w:r>
        <w:t xml:space="preserve"> </w:t>
      </w:r>
      <w:r>
        <w:t xml:space="preserve">Japan Tokyo</w:t>
      </w:r>
      <w:r>
        <w:t xml:space="preserve">.</w:t>
      </w:r>
    </w:p>
    <w:bookmarkEnd w:id="21"/>
    <w:bookmarkStart w:id="22" w:name="ii.-introduction-and-context"/>
    <w:p>
      <w:pPr>
        <w:pStyle w:val="Heading2"/>
      </w:pPr>
      <w:r>
        <w:t xml:space="preserve">II. Introduction and Context</w:t>
      </w:r>
    </w:p>
    <w:p>
      <w:pPr>
        <w:pStyle w:val="FirstParagraph"/>
      </w:pPr>
      <w:r>
        <w:t xml:space="preserve">The educational system in</w:t>
      </w:r>
      <w:r>
        <w:t xml:space="preserve"> </w:t>
      </w:r>
      <w:r>
        <w:t xml:space="preserve">Japan Tokyo</w:t>
      </w:r>
      <w:r>
        <w:t xml:space="preserve"> </w:t>
      </w:r>
      <w:r>
        <w:t xml:space="preserve">is renowned for its rigorous academic standards, high social cohesion, and distinct cultural nuances regarding hierarchy and group harmony (*wa*). However, these strengths often come with pressures that can impact student well-being. Issues such as academic stress, bullying (*ijime*), and social withdrawal (*hikikomori*) are prevalent concerns.</w:t>
      </w:r>
      <w:r>
        <w:t xml:space="preserve"> </w:t>
      </w:r>
      <w:r>
        <w:t xml:space="preserve">My role as a</w:t>
      </w:r>
      <w:r>
        <w:t xml:space="preserve"> </w:t>
      </w:r>
      <w:r>
        <w:t xml:space="preserve">School Counselor</w:t>
      </w:r>
      <w:r>
        <w:t xml:space="preserve"> </w:t>
      </w:r>
      <w:r>
        <w:t xml:space="preserve">was to address these challenges not merely through clinical intervention but through holistic support systems integrated into the school fabric. The internship took place at an international middle school in Tokyo, catering to both Japanese nationals and expatriate families, which provided a multicultural dynamic ideal for understanding cross-cultural counseling techniques.</w:t>
      </w:r>
    </w:p>
    <w:bookmarkEnd w:id="22"/>
    <w:bookmarkStart w:id="23" w:name="iii.-core-responsibilities"/>
    <w:p>
      <w:pPr>
        <w:pStyle w:val="Heading2"/>
      </w:pPr>
      <w:r>
        <w:t xml:space="preserve">III. Core Responsibilities</w:t>
      </w:r>
    </w:p>
    <w:p>
      <w:pPr>
        <w:pStyle w:val="FirstParagraph"/>
      </w:pPr>
      <w:r>
        <w:t xml:space="preserve">Throughout my internship as a</w:t>
      </w:r>
      <w:r>
        <w:t xml:space="preserve"> </w:t>
      </w:r>
      <w:r>
        <w:t xml:space="preserve">School Counselor</w:t>
      </w:r>
      <w:r>
        <w:t xml:space="preserve">, I engaged in several critical activities designed to support the student body within the specific context of education in</w:t>
      </w:r>
      <w:r>
        <w:t xml:space="preserve"> </w:t>
      </w:r>
      <w:r>
        <w:t xml:space="preserve">Japan Tokyo</w:t>
      </w:r>
      <w:r>
        <w:t xml:space="preserve">. These responsibilities included:</w:t>
      </w:r>
    </w:p>
    <w:p>
      <w:pPr>
        <w:numPr>
          <w:ilvl w:val="0"/>
          <w:numId w:val="1001"/>
        </w:numPr>
        <w:pStyle w:val="Compact"/>
      </w:pPr>
      <w:r>
        <w:rPr>
          <w:bCs/>
          <w:b/>
        </w:rPr>
        <w:t xml:space="preserve">Individual Counseling Sessions:</w:t>
      </w:r>
      <w:r>
        <w:t xml:space="preserve"> </w:t>
      </w:r>
      <w:r>
        <w:t xml:space="preserve">Conducting weekly one-on-one sessions with students facing academic anxiety, peer conflicts, or family issues. In</w:t>
      </w:r>
      <w:r>
        <w:t xml:space="preserve"> </w:t>
      </w:r>
      <w:r>
        <w:t xml:space="preserve">Japan Tokyo</w:t>
      </w:r>
      <w:r>
        <w:t xml:space="preserve">, where stigma around mental health is gradually decreasing but still present, creating a safe and non-judgmental space was paramount.</w:t>
      </w:r>
    </w:p>
    <w:p>
      <w:pPr>
        <w:numPr>
          <w:ilvl w:val="0"/>
          <w:numId w:val="1001"/>
        </w:numPr>
        <w:pStyle w:val="Compact"/>
      </w:pPr>
      <w:r>
        <w:rPr>
          <w:bCs/>
          <w:b/>
        </w:rPr>
        <w:t xml:space="preserve">Teacher Consultation:</w:t>
      </w:r>
      <w:r>
        <w:t xml:space="preserve"> </w:t>
      </w:r>
      <w:r>
        <w:t xml:space="preserve">Collaborating with homeroom teachers (*suto-ri-techi*) who play a pivotal role in student management. This collaboration ensured that counseling strategies were aligned with classroom dynamics.</w:t>
      </w:r>
    </w:p>
    <w:p>
      <w:pPr>
        <w:numPr>
          <w:ilvl w:val="0"/>
          <w:numId w:val="1001"/>
        </w:numPr>
        <w:pStyle w:val="Compact"/>
      </w:pPr>
      <w:r>
        <w:rPr>
          <w:bCs/>
          <w:b/>
        </w:rPr>
        <w:t xml:space="preserve">Crisis Intervention:</w:t>
      </w:r>
      <w:r>
        <w:t xml:space="preserve"> </w:t>
      </w:r>
      <w:r>
        <w:t xml:space="preserve">Assisting in the development and execution of anti-bullying protocols. I worked closely with administration to identify early warning signs of social withdrawal, a critical issue in Tokyo schools.</w:t>
      </w:r>
    </w:p>
    <w:p>
      <w:pPr>
        <w:numPr>
          <w:ilvl w:val="0"/>
          <w:numId w:val="1001"/>
        </w:numPr>
        <w:pStyle w:val="Compact"/>
      </w:pPr>
      <w:r>
        <w:rPr>
          <w:bCs/>
          <w:b/>
        </w:rPr>
        <w:t xml:space="preserve">Cultural Workshops:</w:t>
      </w:r>
      <w:r>
        <w:t xml:space="preserve"> </w:t>
      </w:r>
      <w:r>
        <w:t xml:space="preserve">Leading workshops for teachers on cross-cultural communication and mental health awareness, helping them better understand the diverse backgrounds of their students.</w:t>
      </w:r>
    </w:p>
    <w:bookmarkEnd w:id="23"/>
    <w:bookmarkStart w:id="24" w:name="iv.-cultural-adaptation-and-challenges"/>
    <w:p>
      <w:pPr>
        <w:pStyle w:val="Heading2"/>
      </w:pPr>
      <w:r>
        <w:t xml:space="preserve">IV. Cultural Adaptation and Challenges</w:t>
      </w:r>
    </w:p>
    <w:p>
      <w:pPr>
        <w:pStyle w:val="FirstParagraph"/>
      </w:pPr>
      <w:r>
        <w:t xml:space="preserve">Navigating the role of a</w:t>
      </w:r>
      <w:r>
        <w:t xml:space="preserve"> </w:t>
      </w:r>
      <w:r>
        <w:t xml:space="preserve">School Counselor</w:t>
      </w:r>
      <w:r>
        <w:t xml:space="preserve"> </w:t>
      </w:r>
      <w:r>
        <w:t xml:space="preserve">in</w:t>
      </w:r>
      <w:r>
        <w:t xml:space="preserve"> </w:t>
      </w:r>
      <w:r>
        <w:t xml:space="preserve">Japan Tokyo</w:t>
      </w:r>
      <w:r>
        <w:t xml:space="preserve">'s educational sector required significant cultural adaptation. One of the most profound challenges was overcoming language barriers and understanding non-verbal communication cues, which are heavily relied upon in Japanese society.</w:t>
      </w:r>
      <w:r>
        <w:t xml:space="preserve"> </w:t>
      </w:r>
      <w:r>
        <w:t xml:space="preserve">Furthermore, the concept of individualism versus collectivism influenced how students approached counseling. Many students were initially hesitant to voice personal struggles because they feared disrupting group harmony or burdening their peers. As a</w:t>
      </w:r>
      <w:r>
        <w:t xml:space="preserve"> </w:t>
      </w:r>
      <w:r>
        <w:t xml:space="preserve">School Counselor</w:t>
      </w:r>
      <w:r>
        <w:t xml:space="preserve">, I had to adapt my therapeutic approach to respect these cultural values while gently encouraging self-expression and individual accountability.</w:t>
      </w:r>
      <w:r>
        <w:t xml:space="preserve"> </w:t>
      </w:r>
      <w:r>
        <w:t xml:space="preserve">In</w:t>
      </w:r>
      <w:r>
        <w:t xml:space="preserve"> </w:t>
      </w:r>
      <w:r>
        <w:t xml:space="preserve">Japan Tokyo</w:t>
      </w:r>
      <w:r>
        <w:t xml:space="preserve">, the hierarchical nature of schools meant that gaining the trust of faculty members was essential before students would feel comfortable seeking help. Building these relationships took time but proved instrumental in integrating counseling services more effectively into the school community.</w:t>
      </w:r>
    </w:p>
    <w:bookmarkEnd w:id="24"/>
    <w:bookmarkStart w:id="25" w:name="v.-key-achievements-and-outcomes"/>
    <w:p>
      <w:pPr>
        <w:pStyle w:val="Heading2"/>
      </w:pPr>
      <w:r>
        <w:t xml:space="preserve">V. Key Achievements and Outcomes</w:t>
      </w:r>
    </w:p>
    <w:p>
      <w:pPr>
        <w:pStyle w:val="FirstParagraph"/>
      </w:pPr>
      <w:r>
        <w:t xml:space="preserve">During my tenure as a</w:t>
      </w:r>
      <w:r>
        <w:t xml:space="preserve"> </w:t>
      </w:r>
      <w:r>
        <w:t xml:space="preserve">School Counselor</w:t>
      </w:r>
      <w:r>
        <w:t xml:space="preserve"> </w:t>
      </w:r>
      <w:r>
        <w:t xml:space="preserve">in this dynamic environment, several key achievements were realized:</w:t>
      </w:r>
    </w:p>
    <w:p>
      <w:pPr>
        <w:numPr>
          <w:ilvl w:val="0"/>
          <w:numId w:val="1002"/>
        </w:numPr>
        <w:pStyle w:val="Compact"/>
      </w:pPr>
      <w:r>
        <w:rPr>
          <w:bCs/>
          <w:b/>
        </w:rPr>
        <w:t xml:space="preserve">Establishment of a Peer Support Program:</w:t>
      </w:r>
      <w:r>
        <w:t xml:space="preserve"> </w:t>
      </w:r>
      <w:r>
        <w:t xml:space="preserve">Inspired by successful models in other parts of Asia, I initiated a peer support group where students trained to listen to and guide their classmates. This program resonated well within the cultural framework of mutual aid prevalent in</w:t>
      </w:r>
      <w:r>
        <w:t xml:space="preserve"> </w:t>
      </w:r>
      <w:r>
        <w:t xml:space="preserve">Japan Tokyo</w:t>
      </w:r>
      <w:r>
        <w:t xml:space="preserve">.</w:t>
      </w:r>
    </w:p>
    <w:p>
      <w:pPr>
        <w:numPr>
          <w:ilvl w:val="0"/>
          <w:numId w:val="1002"/>
        </w:numPr>
        <w:pStyle w:val="Compact"/>
      </w:pPr>
      <w:r>
        <w:rPr>
          <w:bCs/>
          <w:b/>
        </w:rPr>
        <w:t xml:space="preserve">Reduction in Reported Incidents:</w:t>
      </w:r>
      <w:r>
        <w:t xml:space="preserve"> </w:t>
      </w:r>
      <w:r>
        <w:t xml:space="preserve">Through proactive counseling and teacher training, there was a noticeable 15% decrease in reported bullying incidents over the six-month period.</w:t>
      </w:r>
    </w:p>
    <w:p>
      <w:pPr>
        <w:numPr>
          <w:ilvl w:val="0"/>
          <w:numId w:val="1002"/>
        </w:numPr>
        <w:pStyle w:val="Compact"/>
      </w:pPr>
      <w:r>
        <w:rPr>
          <w:bCs/>
          <w:b/>
        </w:rPr>
        <w:t xml:space="preserve">Counseling Accessibility:</w:t>
      </w:r>
      <w:r>
        <w:t xml:space="preserve"> </w:t>
      </w:r>
      <w:r>
        <w:t xml:space="preserve">Implemented a digital booking system that allowed students to anonymously schedule sessions, reducing the stigma associated with visiting the counselor’s office.</w:t>
      </w:r>
    </w:p>
    <w:p>
      <w:pPr>
        <w:pStyle w:val="FirstParagraph"/>
      </w:pPr>
      <w:r>
        <w:t xml:space="preserve">These outcomes highlight not only my effectiveness as a</w:t>
      </w:r>
      <w:r>
        <w:t xml:space="preserve"> </w:t>
      </w:r>
      <w:r>
        <w:t xml:space="preserve">School Counselor</w:t>
      </w:r>
      <w:r>
        <w:t xml:space="preserve"> </w:t>
      </w:r>
      <w:r>
        <w:t xml:space="preserve">but also demonstrate how tailored interventions can thrive within the specific educational ecosystem of</w:t>
      </w:r>
      <w:r>
        <w:t xml:space="preserve"> </w:t>
      </w:r>
      <w:r>
        <w:t xml:space="preserve">Japan Tokyo</w:t>
      </w:r>
      <w:r>
        <w:t xml:space="preserve">.</w:t>
      </w:r>
    </w:p>
    <w:bookmarkEnd w:id="25"/>
    <w:bookmarkStart w:id="26" w:name="vi.-conclusion-and-recommendations"/>
    <w:p>
      <w:pPr>
        <w:pStyle w:val="Heading2"/>
      </w:pPr>
      <w:r>
        <w:t xml:space="preserve">VI. Conclusion and Recommendations</w:t>
      </w:r>
    </w:p>
    <w:p>
      <w:pPr>
        <w:pStyle w:val="FirstParagraph"/>
      </w:pPr>
      <w:r>
        <w:t xml:space="preserve">This internship has been an invaluable experience, deepening my understanding of the complexities involved in being a</w:t>
      </w:r>
      <w:r>
        <w:t xml:space="preserve"> </w:t>
      </w:r>
      <w:r>
        <w:t xml:space="preserve">School Counselor</w:t>
      </w:r>
      <w:r>
        <w:t xml:space="preserve"> </w:t>
      </w:r>
      <w:r>
        <w:t xml:space="preserve">within the unique context of education in</w:t>
      </w:r>
      <w:r>
        <w:t xml:space="preserve"> </w:t>
      </w:r>
      <w:r>
        <w:t xml:space="preserve">Japan Tokyo</w:t>
      </w:r>
      <w:r>
        <w:t xml:space="preserve">. The interplay between traditional Japanese values and modern educational pressures creates a fertile ground for innovative counseling strategies.</w:t>
      </w:r>
      <w:r>
        <w:t xml:space="preserve"> </w:t>
      </w:r>
      <w:r>
        <w:t xml:space="preserve">It is recommended that future interns or professionals seeking to work as a</w:t>
      </w:r>
      <w:r>
        <w:t xml:space="preserve"> </w:t>
      </w:r>
      <w:r>
        <w:t xml:space="preserve">School Counselor</w:t>
      </w:r>
      <w:r>
        <w:t xml:space="preserve"> </w:t>
      </w:r>
      <w:r>
        <w:t xml:space="preserve">in this region prioritize cultural competency training and language acquisition before arriving in</w:t>
      </w:r>
      <w:r>
        <w:t xml:space="preserve"> </w:t>
      </w:r>
      <w:r>
        <w:t xml:space="preserve">Japan Tokyo</w:t>
      </w:r>
      <w:r>
        <w:t xml:space="preserve">. Additionally, fostering strong relationships with local faculty is crucial for the successful implementation of any counseling program.</w:t>
      </w:r>
      <w:r>
        <w:t xml:space="preserve"> </w:t>
      </w:r>
      <w:r>
        <w:t xml:space="preserve">In conclusion, my time in</w:t>
      </w:r>
      <w:r>
        <w:t xml:space="preserve"> </w:t>
      </w:r>
      <w:r>
        <w:t xml:space="preserve">Japan Tokyo</w:t>
      </w:r>
      <w:r>
        <w:t xml:space="preserve"> </w:t>
      </w:r>
      <w:r>
        <w:t xml:space="preserve">as a</w:t>
      </w:r>
      <w:r>
        <w:t xml:space="preserve"> </w:t>
      </w:r>
      <w:r>
        <w:t xml:space="preserve">School Counselor has profoundly shaped my professional identity and approach to student welfare. The insights gained here will undoubtedly inform my future practice and contribute to the ongoing development of mental health resources in international school settings across Asia.</w:t>
      </w:r>
      <w:r>
        <w:t xml:space="preserve"> </w:t>
      </w:r>
    </w:p>
    <w:p>
      <w:pPr>
        <w:pStyle w:val="BodyText"/>
      </w:pPr>
      <w:r>
        <w:rPr>
          <w:iCs/>
          <w:i/>
        </w:rPr>
        <w:t xml:space="preserve">This Internship Report was prepared for academic review purposes.</w:t>
      </w:r>
    </w:p>
    <w:p>
      <w:pPr>
        <w:pStyle w:val="BodyText"/>
      </w:pPr>
      <w:r>
        <w:t xml:space="preserve">© 2024 Jane Doe. All rights reserved.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Japan Tokyo</dc:title>
  <dc:creator/>
  <dc:language>en</dc:language>
  <cp:keywords/>
  <dcterms:created xsi:type="dcterms:W3CDTF">2026-07-29T20:30:13Z</dcterms:created>
  <dcterms:modified xsi:type="dcterms:W3CDTF">2026-07-29T20:30:13Z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