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0" w:name="X51e22eccaf8a6652c3d42fb8a813b56a350ff6c"/>
    <w:p>
      <w:pPr>
        <w:pStyle w:val="Heading1"/>
      </w:pPr>
      <w:r>
        <w:t xml:space="preserve">Internship Report on Social Work Practice in China Shanghai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Social Services</w:t>
      </w:r>
      <w:r>
        <w:br/>
      </w:r>
    </w:p>
    <w:p>
      <w:pPr>
        <w:pStyle w:val="BodyText"/>
      </w:pPr>
      <w:r>
        <w:t xml:space="preserve">Mentor Agency: Shanghai Community Development Center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Social Work in China Shanghai</dc:title>
  <dc:creator/>
  <dc:language>en</dc:language>
  <cp:keywords/>
  <dcterms:created xsi:type="dcterms:W3CDTF">2026-07-29T13:59:09Z</dcterms:created>
  <dcterms:modified xsi:type="dcterms:W3CDTF">2026-07-29T13:59:09Z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