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w:t>
      </w:r>
      <w:r>
        <w:t xml:space="preserve"> </w:t>
      </w:r>
      <w:r>
        <w:t xml:space="preserve">in</w:t>
      </w:r>
      <w:r>
        <w:t xml:space="preserve"> </w:t>
      </w:r>
      <w:r>
        <w:t xml:space="preserve">Egypt</w:t>
      </w:r>
      <w:r>
        <w:t xml:space="preserve"> </w:t>
      </w:r>
      <w:r>
        <w:t xml:space="preserve">Alexandria</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Ahmed El-Sayed</w:t>
      </w:r>
    </w:p>
    <w:p>
      <w:pPr>
        <w:pStyle w:val="BodyText"/>
      </w:pPr>
      <w:r>
        <w:rPr>
          <w:bCs/>
          <w:b/>
        </w:rPr>
        <w:t xml:space="preserve">Date:</w:t>
      </w:r>
      <w:r>
        <w:t xml:space="preserve"> </w:t>
      </w:r>
      <w:r>
        <w:t xml:space="preserve">October 24, 2023</w:t>
      </w:r>
    </w:p>
    <w:p>
      <w:pPr>
        <w:pStyle w:val="BodyText"/>
      </w:pPr>
      <w:r>
        <w:t xml:space="preserve">Institution:</w:t>
      </w:r>
    </w:p>
    <w:bookmarkEnd w:id="20"/>
    <w:bookmarkStart w:id="31" w:name="X78c9821773440025880b99b3aa301b13768ea03"/>
    <w:p>
      <w:pPr>
        <w:pStyle w:val="Heading1"/>
      </w:pPr>
      <w:r>
        <w:t xml:space="preserve">Social Worker Internship Report: Community Integration and Vulnerable Population Support in Egypt Alexandria</w:t>
      </w:r>
    </w:p>
    <w:bookmarkStart w:id="21" w:name="executive-summary-and-introduction"/>
    <w:p>
      <w:pPr>
        <w:pStyle w:val="Heading2"/>
      </w:pPr>
      <w:r>
        <w:t xml:space="preserve">1. Executive Summary and Introduction</w:t>
      </w:r>
    </w:p>
    <w:p>
      <w:pPr>
        <w:pStyle w:val="FirstParagraph"/>
      </w:pPr>
      <w:r>
        <w:t xml:space="preserve">This document serves as a comprehensive record of my professional internship undertaken as a Social Worker trainee within the complex socio-economic landscape of Egypt Alexandria. The primary objective of this internship was to bridge the gap between academic theoretical frameworks and practical field application, specifically focusing on community development, family counseling, and child protection services in one of Egypt's most historically significant yet rapidly modernizing cities. Over the course of six months, I engaged with diverse community groups across various districts in Alexandria, gaining critical insights into the challenges faced by marginalized populations.</w:t>
      </w:r>
    </w:p>
    <w:p>
      <w:pPr>
        <w:pStyle w:val="BodyText"/>
      </w:pPr>
      <w:r>
        <w:t xml:space="preserve">The city of Egypt Alexandria presents a unique case study for social work practice. It is a coastal metropolis that blends its rich Mediterranean heritage with contemporary urban pressures. The internship provided an opportunity to understand how geographic location, economic disparity, and cultural traditions intersect to influence the well-being of individuals and families. By immersing myself in the local context of Egypt Alexandria, I was able to develop culturally sensitive intervention strategies that are essential for effective social work practice in the region.</w:t>
      </w:r>
    </w:p>
    <w:bookmarkEnd w:id="21"/>
    <w:bookmarkStart w:id="22" w:name="objectives-of-the-internship"/>
    <w:p>
      <w:pPr>
        <w:pStyle w:val="Heading2"/>
      </w:pPr>
      <w:r>
        <w:t xml:space="preserve">2. Objectives of the Internship</w:t>
      </w:r>
    </w:p>
    <w:p>
      <w:pPr>
        <w:pStyle w:val="FirstParagraph"/>
      </w:pPr>
      <w:r>
        <w:t xml:space="preserve">The internship program was designed with several key objectives tailored to the specific needs of social services in Egypt Alexandria:</w:t>
      </w:r>
    </w:p>
    <w:p>
      <w:pPr>
        <w:numPr>
          <w:ilvl w:val="0"/>
          <w:numId w:val="1001"/>
        </w:numPr>
        <w:pStyle w:val="Compact"/>
      </w:pPr>
      <w:r>
        <w:t xml:space="preserve">To assist licensed Social Workers in conducting comprehensive psychosocial assessments for families residing in high-density urban areas.</w:t>
      </w:r>
    </w:p>
    <w:p>
      <w:pPr>
        <w:numPr>
          <w:ilvl w:val="0"/>
          <w:numId w:val="1001"/>
        </w:numPr>
        <w:pStyle w:val="Compact"/>
      </w:pPr>
      <w:r>
        <w:t xml:space="preserve">To participate in community outreach programs aimed at raising awareness about domestic violence, child rights, and public health hygiene.</w:t>
      </w:r>
    </w:p>
    <w:p>
      <w:pPr>
        <w:numPr>
          <w:ilvl w:val="0"/>
          <w:numId w:val="1001"/>
        </w:numPr>
        <w:pStyle w:val="Compact"/>
      </w:pPr>
      <w:r>
        <w:t xml:space="preserve">To observe and contribute to case management processes involving vulnerable youth at risk of dropping out of school due to economic constraints.</w:t>
      </w:r>
    </w:p>
    <w:bookmarkEnd w:id="22"/>
    <w:bookmarkStart w:id="26" w:name="methodology-and-field-activities"/>
    <w:p>
      <w:pPr>
        <w:pStyle w:val="Heading2"/>
      </w:pPr>
      <w:r>
        <w:t xml:space="preserve">3. Methodology and Field Activities</w:t>
      </w:r>
    </w:p>
    <w:p>
      <w:pPr>
        <w:pStyle w:val="FirstParagraph"/>
      </w:pPr>
      <w:r>
        <w:t xml:space="preserve">The internship methodology was rooted in the "person-in-environment" perspective, a cornerstone of modern social work. This approach allowed me to view clients not just as individuals with problems, but as members of families and communities within the specific context of Egypt Alexandria.</w:t>
      </w:r>
    </w:p>
    <w:bookmarkStart w:id="23" w:name="community-needs-assessment"/>
    <w:p>
      <w:pPr>
        <w:pStyle w:val="Heading3"/>
      </w:pPr>
      <w:r>
        <w:t xml:space="preserve">3.1 Community Needs Assessment</w:t>
      </w:r>
    </w:p>
    <w:p>
      <w:pPr>
        <w:pStyle w:val="FirstParagraph"/>
      </w:pPr>
      <w:r>
        <w:t xml:space="preserve">In the initial weeks, my supervisor and I conducted a qualitative needs assessment in several neighborhoods, including Sidi Gaber and Roushdy. We utilized semi-structured interviews and focus group discussions with community leaders, elders, and residents. This phase was crucial for understanding the specific pain points of the local population. For instance, many residents expressed concerns regarding waste management infrastructure which directly impacted public health, while others highlighted a lack of recreational spaces for teenagers.</w:t>
      </w:r>
    </w:p>
    <w:bookmarkEnd w:id="23"/>
    <w:bookmarkStart w:id="24" w:name="direct-client-intervention"/>
    <w:p>
      <w:pPr>
        <w:pStyle w:val="Heading3"/>
      </w:pPr>
      <w:r>
        <w:t xml:space="preserve">3.2 Direct Client Intervention</w:t>
      </w:r>
    </w:p>
    <w:p>
      <w:pPr>
        <w:pStyle w:val="FirstParagraph"/>
      </w:pPr>
      <w:r>
        <w:t xml:space="preserve">A significant portion of my time was spent working alongside senior Social Workers in one-on-one and group counseling sessions. I assisted in the rehabilitation planning for elderly individuals living alone, a growing demographic concern in Egypt Alexandria due to urbanization and family structure changes. I learned how to navigate the delicate balance between respecting traditional family hierarchies and advocating for the autonomy of vulnerable adults.</w:t>
      </w:r>
    </w:p>
    <w:bookmarkEnd w:id="24"/>
    <w:bookmarkStart w:id="25" w:name="educational-workshops"/>
    <w:p>
      <w:pPr>
        <w:pStyle w:val="Heading3"/>
      </w:pPr>
      <w:r>
        <w:t xml:space="preserve">3.3 Educational Workshops</w:t>
      </w:r>
    </w:p>
    <w:p>
      <w:pPr>
        <w:pStyle w:val="FirstParagraph"/>
      </w:pPr>
      <w:r>
        <w:t xml:space="preserve">I played an active role in organizing workshops focused on "Positive Parenting" in partnership with local schools. These sessions were designed to equip parents with non-violent communication techniques and conflict resolution skills. The cultural context of Egypt Alexandria required that these materials be adapted to resonate with local values, emphasizing community solidarity and respect for elders while promoting the individual rights of children.</w:t>
      </w:r>
    </w:p>
    <w:bookmarkEnd w:id="25"/>
    <w:bookmarkEnd w:id="26"/>
    <w:bookmarkStart w:id="27" w:name="key-challenges-encountered"/>
    <w:p>
      <w:pPr>
        <w:pStyle w:val="Heading2"/>
      </w:pPr>
      <w:r>
        <w:t xml:space="preserve">4. Key Challenges Encountered</w:t>
      </w:r>
    </w:p>
    <w:p>
      <w:pPr>
        <w:pStyle w:val="FirstParagraph"/>
      </w:pPr>
      <w:r>
        <w:t xml:space="preserve">The practice of social work in Egypt Alexandria was not without its challenges. One of the most significant hurdles was overcoming stigma associated with seeking mental health support. Many families initially resisted intervention, viewing psychological distress as a private matter or a spiritual issue rather than a medical or social one. Overcoming this required patience, trust-building, and collaboration with religious leaders to frame mental health advocacy in culturally acceptable terms.</w:t>
      </w:r>
    </w:p>
    <w:p>
      <w:pPr>
        <w:pStyle w:val="BodyText"/>
      </w:pPr>
      <w:r>
        <w:t xml:space="preserve">Another challenge was resource limitation. While the desire to help was high among practitioners and volunteers alike, funding for social programs in certain districts of Egypt Alexandria remained insufficient. This forced us to rely heavily on community-based solutions and volunteerism, highlighting the importance of mobilizing local resources and fostering community resilience.</w:t>
      </w:r>
    </w:p>
    <w:bookmarkEnd w:id="27"/>
    <w:bookmarkStart w:id="28" w:name="personal-and-professional-development"/>
    <w:p>
      <w:pPr>
        <w:pStyle w:val="Heading2"/>
      </w:pPr>
      <w:r>
        <w:t xml:space="preserve">5. Personal and Professional Development</w:t>
      </w:r>
    </w:p>
    <w:p>
      <w:pPr>
        <w:pStyle w:val="FirstParagraph"/>
      </w:pPr>
      <w:r>
        <w:t xml:space="preserve">This internship significantly enhanced my professional competence as an aspiring Social Worker. I developed strong skills in active listening, empathetic engagement, and crisis intervention. More importantly, I gained a deep appreciation for the cultural nuances that define social interactions in Egypt Alexandria.</w:t>
      </w:r>
    </w:p>
    <w:p>
      <w:pPr>
        <w:pStyle w:val="BodyText"/>
      </w:pPr>
      <w:r>
        <w:t xml:space="preserve">I learned to navigate bureaucratic systems efficiently to secure necessary services for clients, such as access to healthcare or educational grants. The experience taught me the importance of interdisciplinary collaboration; effective social work rarely happens in isolation and requires coordination with medical professionals, educators, legal experts, and government agencies.</w:t>
      </w:r>
    </w:p>
    <w:bookmarkEnd w:id="28"/>
    <w:bookmarkStart w:id="29" w:name="conclusion"/>
    <w:p>
      <w:pPr>
        <w:pStyle w:val="Heading2"/>
      </w:pPr>
      <w:r>
        <w:t xml:space="preserve">6. Conclusion</w:t>
      </w:r>
    </w:p>
    <w:p>
      <w:pPr>
        <w:pStyle w:val="FirstParagraph"/>
      </w:pPr>
      <w:r>
        <w:t xml:space="preserve">In conclusion, my internship as a Social Worker in Egypt Alexandria has been an invaluable experience that has shaped my professional identity. It provided a realistic view of the complexities involved in social work within a dynamic urban environment. The combination of historical depth and modern challenges in Egypt Alexandria offered a rich learning ground for developing practical skills and cultural competence.</w:t>
      </w:r>
    </w:p>
    <w:p>
      <w:pPr>
        <w:pStyle w:val="BodyText"/>
      </w:pPr>
      <w:r>
        <w:t xml:space="preserve">The insights gained from this period will undoubtedly inform my future career endeavors. I am now better equipped to advocate for social justice, support vulnerable populations, and contribute to community development initiatives. The internship reinforced my commitment to the principles of social work: dignity and worth of the person, integrity, competence, and service. As I move forward in my career as a Social Worker in Egypt Alexandria, I carry with me the lessons learned about resilience, compassion, and the power of community engagement.</w:t>
      </w:r>
    </w:p>
    <w:bookmarkEnd w:id="29"/>
    <w:bookmarkStart w:id="30" w:name="acknowledgments"/>
    <w:p>
      <w:pPr>
        <w:pStyle w:val="Heading2"/>
      </w:pPr>
      <w:r>
        <w:t xml:space="preserve">7. Acknowledgments</w:t>
      </w:r>
    </w:p>
    <w:p>
      <w:pPr>
        <w:pStyle w:val="FirstParagraph"/>
      </w:pPr>
      <w:r>
        <w:t xml:space="preserve">I would like to express my deepest gratitude to my field supervisor, Dr. Hala Mansour, for her guidance and mentorship throughout this internship. I also thank the staff at the local community center in Alexandria for their hospitality and willingness to share their expertise. Finally, I acknowledge the courage and trust of all the clients who shared their stories with me during this period.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 in Egypt Alexandria</dc:title>
  <dc:creator/>
  <dc:language>en</dc:language>
  <cp:keywords/>
  <dcterms:created xsi:type="dcterms:W3CDTF">2026-07-29T11:50:37Z</dcterms:created>
  <dcterms:modified xsi:type="dcterms:W3CDTF">2026-07-29T11:50:37Z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