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Worker</w:t>
      </w:r>
      <w:r>
        <w:t xml:space="preserve"> </w:t>
      </w:r>
      <w:r>
        <w:t xml:space="preserve">in</w:t>
      </w:r>
      <w:r>
        <w:t xml:space="preserve"> </w:t>
      </w:r>
      <w:r>
        <w:t xml:space="preserve">Nigeria</w:t>
      </w:r>
      <w:r>
        <w:t xml:space="preserve"> </w:t>
      </w:r>
      <w:r>
        <w:t xml:space="preserve">Abuja</w:t>
      </w:r>
    </w:p>
    <w:bookmarkStart w:id="29" w:name="X27269e08f8cceb751aabd1babfb0ab9f5807a71"/>
    <w:p>
      <w:pPr>
        <w:pStyle w:val="Heading1"/>
      </w:pPr>
      <w:r>
        <w:rPr>
          <w:bCs/>
          <w:b/>
        </w:rPr>
        <w:t xml:space="preserve">INTERNSHIP REPORT: SOCIAL WORK PRACTICE IN NIGERIA, ABUJA</w:t>
      </w:r>
    </w:p>
    <w:p>
      <w:pPr>
        <w:pStyle w:val="FirstParagraph"/>
      </w:pPr>
      <w:r>
        <w:rPr>
          <w:bCs/>
          <w:b/>
        </w:rPr>
        <w:t xml:space="preserve">Date:</w:t>
      </w:r>
      <w:r>
        <w:t xml:space="preserve"> </w:t>
      </w:r>
      <w:r>
        <w:t xml:space="preserve">October 24, 2023</w:t>
      </w:r>
      <w:r>
        <w:br/>
      </w:r>
      <w:r>
        <w:rPr>
          <w:bCs/>
          <w:b/>
        </w:rPr>
        <w:t xml:space="preserve">Name of Intern:</w:t>
      </w:r>
      <w:r>
        <w:t xml:space="preserve"> </w:t>
      </w:r>
      <w:r>
        <w:t xml:space="preserve">[Your Name]</w:t>
      </w:r>
      <w:r>
        <w:br/>
      </w:r>
      <w:r>
        <w:rPr>
          <w:bCs/>
          <w:b/>
        </w:rPr>
        <w:t xml:space="preserve">Institution/Organization:</w:t>
      </w:r>
      <w:r>
        <w:t xml:space="preserve"> </w:t>
      </w:r>
      <w:r>
        <w:t xml:space="preserve">Federal Ministry of Social Development and Poverty Alleviation (Partner NGO)</w:t>
      </w:r>
      <w:r>
        <w:br/>
      </w:r>
      <w:r>
        <w:rPr>
          <w:bCs/>
          <w:b/>
        </w:rPr>
        <w:t xml:space="preserve">Location:</w:t>
      </w:r>
      <w:r>
        <w:t xml:space="preserve"> </w:t>
      </w:r>
      <w:r>
        <w:t xml:space="preserve">Abuja, Nigeria</w:t>
      </w:r>
    </w:p>
    <w:bookmarkStart w:id="20" w:name="preface-and-introduction"/>
    <w:p>
      <w:pPr>
        <w:pStyle w:val="Heading2"/>
      </w:pPr>
      <w:r>
        <w:rPr>
          <w:u w:val="single"/>
        </w:rPr>
        <w:t xml:space="preserve">Preface and Introduction</w:t>
      </w:r>
    </w:p>
    <w:p>
      <w:pPr>
        <w:pStyle w:val="FirstParagraph"/>
      </w:pPr>
      <w:r>
        <w:t xml:space="preserve">The purpose of this report is to provide a comprehensive analysis of the internship period spent as a</w:t>
      </w:r>
      <w:r>
        <w:t xml:space="preserve"> </w:t>
      </w:r>
      <w:r>
        <w:rPr>
          <w:bCs/>
          <w:b/>
        </w:rPr>
        <w:t xml:space="preserve">Social Worker</w:t>
      </w:r>
      <w:r>
        <w:t xml:space="preserve"> </w:t>
      </w:r>
      <w:r>
        <w:t xml:space="preserve">intern within the Federal Capital Territory (FCT) of</w:t>
      </w:r>
      <w:r>
        <w:t xml:space="preserve"> </w:t>
      </w:r>
      <w:r>
        <w:rPr>
          <w:bCs/>
          <w:b/>
        </w:rPr>
        <w:t xml:space="preserve">Nigeria Abuja</w:t>
      </w:r>
      <w:r>
        <w:t xml:space="preserve">. This document details the theoretical frameworks applied, practical interventions undertaken, challenges encountered in the Nigerian context, and lessons learned regarding community development and social welfare. The capital city of Abuja presents a unique socio-economic landscape for social work practice. As a planned city that has rapidly evolved into a melting pot of diverse ethnicities from across</w:t>
      </w:r>
      <w:r>
        <w:t xml:space="preserve"> </w:t>
      </w:r>
      <w:r>
        <w:rPr>
          <w:bCs/>
          <w:b/>
        </w:rPr>
        <w:t xml:space="preserve">Nigeria</w:t>
      </w:r>
      <w:r>
        <w:t xml:space="preserve">, it offers distinct opportunities to study urban poverty, displacement, and the complex dynamics of modern family structures.</w:t>
      </w:r>
    </w:p>
    <w:bookmarkEnd w:id="20"/>
    <w:bookmarkStart w:id="21" w:name="objectives-of-the-internship"/>
    <w:p>
      <w:pPr>
        <w:pStyle w:val="Heading2"/>
      </w:pPr>
      <w:r>
        <w:rPr>
          <w:u w:val="single"/>
        </w:rPr>
        <w:t xml:space="preserve">Objectives of the Internship</w:t>
      </w:r>
    </w:p>
    <w:p>
      <w:pPr>
        <w:pStyle w:val="FirstParagraph"/>
      </w:pPr>
      <w:r>
        <w:t xml:space="preserve">The primary goal was to bridge academic knowledge with practical experience in the field. Specifically, as a</w:t>
      </w:r>
      <w:r>
        <w:t xml:space="preserve"> </w:t>
      </w:r>
      <w:r>
        <w:rPr>
          <w:bCs/>
          <w:b/>
        </w:rPr>
        <w:t xml:space="preserve">Social Worker</w:t>
      </w:r>
      <w:r>
        <w:t xml:space="preserve">, my objectives included:</w:t>
      </w:r>
    </w:p>
    <w:p>
      <w:pPr>
        <w:numPr>
          <w:ilvl w:val="0"/>
          <w:numId w:val="1001"/>
        </w:numPr>
        <w:pStyle w:val="Compact"/>
      </w:pPr>
      <w:r>
        <w:t xml:space="preserve">To understand the structural frameworks of social protection programs operating in</w:t>
      </w:r>
      <w:r>
        <w:t xml:space="preserve"> </w:t>
      </w:r>
      <w:r>
        <w:rPr>
          <w:bCs/>
          <w:b/>
        </w:rPr>
        <w:t xml:space="preserve">Nigeria Abuja</w:t>
      </w:r>
      <w:r>
        <w:t xml:space="preserve">.</w:t>
      </w:r>
    </w:p>
    <w:p>
      <w:pPr>
        <w:numPr>
          <w:ilvl w:val="0"/>
          <w:numId w:val="1001"/>
        </w:numPr>
        <w:pStyle w:val="Compact"/>
      </w:pPr>
      <w:r>
        <w:t xml:space="preserve">To engage directly with vulnerable populations, including street children and elderly persons living in isolation.</w:t>
      </w:r>
    </w:p>
    <w:p>
      <w:pPr>
        <w:numPr>
          <w:ilvl w:val="0"/>
          <w:numId w:val="1001"/>
        </w:numPr>
        <w:pStyle w:val="Compact"/>
      </w:pPr>
      <w:r>
        <w:t xml:space="preserve">To analyze the cultural nuances affecting social service delivery in a multicultural urban environment like Abuja.</w:t>
      </w:r>
    </w:p>
    <w:bookmarkEnd w:id="21"/>
    <w:bookmarkStart w:id="22" w:name="description-of-placement"/>
    <w:p>
      <w:pPr>
        <w:pStyle w:val="Heading2"/>
      </w:pPr>
      <w:r>
        <w:rPr>
          <w:u w:val="single"/>
        </w:rPr>
        <w:t xml:space="preserve">Description of Placement</w:t>
      </w:r>
    </w:p>
    <w:p>
      <w:pPr>
        <w:pStyle w:val="FirstParagraph"/>
      </w:pPr>
      <w:r>
        <w:t xml:space="preserve">The internship was conducted at a prominent Non-Governmental Organization (NGO) operating under the supervision of national poverty alleviation guidelines. The organization focuses on community mobilization and psychosocial support within various Municipal Area Councils surrounding Abuja, such as Gwagwalada and Kuje. Working in</w:t>
      </w:r>
      <w:r>
        <w:t xml:space="preserve"> </w:t>
      </w:r>
      <w:r>
        <w:rPr>
          <w:bCs/>
          <w:b/>
        </w:rPr>
        <w:t xml:space="preserve">Nigeria Abuja</w:t>
      </w:r>
      <w:r>
        <w:t xml:space="preserve"> </w:t>
      </w:r>
      <w:r>
        <w:t xml:space="preserve">required navigating both formal bureaucratic structures with federal ministries and informal community networks that hold significant sway over local social dynamics. The setting provided a realistic environment to practice core social work values such as empathy, integrity, and respect for diversity.</w:t>
      </w:r>
    </w:p>
    <w:bookmarkEnd w:id="22"/>
    <w:bookmarkStart w:id="23" w:name="methodology-of-practice"/>
    <w:p>
      <w:pPr>
        <w:pStyle w:val="Heading2"/>
      </w:pPr>
      <w:r>
        <w:rPr>
          <w:u w:val="single"/>
        </w:rPr>
        <w:t xml:space="preserve">Methodology of Practice</w:t>
      </w:r>
    </w:p>
    <w:p>
      <w:pPr>
        <w:pStyle w:val="FirstParagraph"/>
      </w:pPr>
      <w:r>
        <w:t xml:space="preserve">During the internship period, various methodologies were employed to assess client needs and intervene effectively. As a</w:t>
      </w:r>
      <w:r>
        <w:t xml:space="preserve"> </w:t>
      </w:r>
      <w:r>
        <w:rPr>
          <w:bCs/>
          <w:b/>
        </w:rPr>
        <w:t xml:space="preserve">Social Worker</w:t>
      </w:r>
      <w:r>
        <w:t xml:space="preserve">, I utilized direct practice methods alongside community organization strategies. Primary data collection was done through structured interviews, focus group discussions with community leaders, and home visits in high-density settlements in Abuja.</w:t>
      </w:r>
    </w:p>
    <w:p>
      <w:pPr>
        <w:pStyle w:val="BodyText"/>
      </w:pPr>
      <w:r>
        <w:t xml:space="preserve">The approach adopted was ecological systems theory, which allowed me to view individuals not just as isolated entities but as part of interconnected systems (family, neighborhood, and state). In the context of</w:t>
      </w:r>
      <w:r>
        <w:t xml:space="preserve"> </w:t>
      </w:r>
      <w:r>
        <w:rPr>
          <w:bCs/>
          <w:b/>
        </w:rPr>
        <w:t xml:space="preserve">Nigeria</w:t>
      </w:r>
      <w:r>
        <w:t xml:space="preserve">, understanding the extended family system is crucial. The concept of "Ubuntu" or communal responsibility often competes with modern urban individualism in Abuja, creating complex social pressures that a</w:t>
      </w:r>
      <w:r>
        <w:t xml:space="preserve"> </w:t>
      </w:r>
      <w:r>
        <w:rPr>
          <w:bCs/>
          <w:b/>
        </w:rPr>
        <w:t xml:space="preserve">Social Worker</w:t>
      </w:r>
      <w:r>
        <w:t xml:space="preserve"> </w:t>
      </w:r>
      <w:r>
        <w:t xml:space="preserve">must navigate sensitively.</w:t>
      </w:r>
    </w:p>
    <w:bookmarkEnd w:id="23"/>
    <w:bookmarkStart w:id="24" w:name="activities-undertaken"/>
    <w:p>
      <w:pPr>
        <w:pStyle w:val="Heading2"/>
      </w:pPr>
      <w:r>
        <w:rPr>
          <w:u w:val="single"/>
        </w:rPr>
        <w:t xml:space="preserve">Activities Undertaken</w:t>
      </w:r>
    </w:p>
    <w:p>
      <w:pPr>
        <w:pStyle w:val="FirstParagraph"/>
      </w:pPr>
      <w:r>
        <w:t xml:space="preserve">The daily routine involved a mix of administrative tasks and fieldwork. Key activities included:</w:t>
      </w:r>
    </w:p>
    <w:p>
      <w:pPr>
        <w:numPr>
          <w:ilvl w:val="0"/>
          <w:numId w:val="1002"/>
        </w:numPr>
        <w:pStyle w:val="Compact"/>
      </w:pPr>
      <w:r>
        <w:rPr>
          <w:bCs/>
          <w:b/>
        </w:rPr>
        <w:t xml:space="preserve">Potential Assessment and Case Management:</w:t>
      </w:r>
      <w:r>
        <w:t xml:space="preserve"> </w:t>
      </w:r>
      <w:r>
        <w:t xml:space="preserve">I assisted in assessing over fifty (50) cases involving domestic violence, child neglect, and economic hardship. In</w:t>
      </w:r>
      <w:r>
        <w:t xml:space="preserve"> </w:t>
      </w:r>
      <w:r>
        <w:rPr>
          <w:bCs/>
          <w:b/>
        </w:rPr>
        <w:t xml:space="preserve">Nigeria Abuja</w:t>
      </w:r>
      <w:r>
        <w:t xml:space="preserve">, the influx of migrants often leads to isolated individuals lacking social safety nets. We mapped these individuals to existing government empowerment programs.</w:t>
      </w:r>
    </w:p>
    <w:p>
      <w:pPr>
        <w:numPr>
          <w:ilvl w:val="0"/>
          <w:numId w:val="1002"/>
        </w:numPr>
        <w:pStyle w:val="Compact"/>
      </w:pPr>
      <w:r>
        <w:rPr>
          <w:bCs/>
          <w:b/>
        </w:rPr>
        <w:t xml:space="preserve">Community Awareness Campaigns:</w:t>
      </w:r>
      <w:r>
        <w:t xml:space="preserve"> </w:t>
      </w:r>
      <w:r>
        <w:t xml:space="preserve">I participated in organizing town-hall meetings regarding the Child Rights Act adoption and enforcement within the FCT. Educating communities on legal protections is a vital role for any</w:t>
      </w:r>
      <w:r>
        <w:t xml:space="preserve"> </w:t>
      </w:r>
      <w:r>
        <w:rPr>
          <w:bCs/>
          <w:b/>
        </w:rPr>
        <w:t xml:space="preserve">Social Worker</w:t>
      </w:r>
      <w:r>
        <w:t xml:space="preserve">.</w:t>
      </w:r>
    </w:p>
    <w:p>
      <w:pPr>
        <w:numPr>
          <w:ilvl w:val="0"/>
          <w:numId w:val="1002"/>
        </w:numPr>
        <w:pStyle w:val="Compact"/>
      </w:pPr>
      <w:r>
        <w:rPr>
          <w:bCs/>
          <w:b/>
        </w:rPr>
        <w:t xml:space="preserve">Counseling and Psychosocial Support:</w:t>
      </w:r>
      <w:r>
        <w:t xml:space="preserve"> </w:t>
      </w:r>
      <w:r>
        <w:t xml:space="preserve">Providing initial counseling to individuals affected by civil unrest in other parts of</w:t>
      </w:r>
      <w:r>
        <w:t xml:space="preserve"> </w:t>
      </w:r>
      <w:r>
        <w:rPr>
          <w:bCs/>
          <w:b/>
        </w:rPr>
        <w:t xml:space="preserve">Nigeria</w:t>
      </w:r>
      <w:r>
        <w:t xml:space="preserve"> </w:t>
      </w:r>
      <w:r>
        <w:t xml:space="preserve">who had sought refuge in Abuja. This required high levels of cultural competence and emotional resilience.</w:t>
      </w:r>
    </w:p>
    <w:p>
      <w:pPr>
        <w:numPr>
          <w:ilvl w:val="0"/>
          <w:numId w:val="1002"/>
        </w:numPr>
        <w:pStyle w:val="Compact"/>
      </w:pPr>
      <w:r>
        <w:rPr>
          <w:bCs/>
          <w:b/>
        </w:rPr>
        <w:t xml:space="preserve">Data Collection for Policy Advocacy:</w:t>
      </w:r>
      <w:r>
        <w:t xml:space="preserve"> </w:t>
      </w:r>
      <w:r>
        <w:t xml:space="preserve">Compiling data on the socio-economic status of urban slums to help advocate for better housing and sanitation policies from the Federal Capital Territory Administration (FCTA).</w:t>
      </w:r>
    </w:p>
    <w:bookmarkEnd w:id="24"/>
    <w:bookmarkStart w:id="25" w:name="X87257df787759c9cd9f9e6e39579af4289ec645"/>
    <w:p>
      <w:pPr>
        <w:pStyle w:val="Heading2"/>
      </w:pPr>
      <w:r>
        <w:rPr>
          <w:u w:val="single"/>
        </w:rPr>
        <w:t xml:space="preserve">Cultural Context: Social Work in Nigeria Abuja</w:t>
      </w:r>
    </w:p>
    <w:p>
      <w:pPr>
        <w:pStyle w:val="FirstParagraph"/>
      </w:pPr>
      <w:r>
        <w:t xml:space="preserve">A significant portion of this report is dedicated to the specific cultural environment of</w:t>
      </w:r>
      <w:r>
        <w:t xml:space="preserve"> </w:t>
      </w:r>
      <w:r>
        <w:rPr>
          <w:bCs/>
          <w:b/>
        </w:rPr>
        <w:t xml:space="preserve">Nigeria Abuja</w:t>
      </w:r>
      <w:r>
        <w:t xml:space="preserve">. Unlike rural areas where traditional structures are rigid, Abuja represents a microcosm of</w:t>
      </w:r>
      <w:r>
        <w:t xml:space="preserve"> </w:t>
      </w:r>
      <w:r>
        <w:rPr>
          <w:bCs/>
          <w:b/>
        </w:rPr>
        <w:t xml:space="preserve">Nigeria</w:t>
      </w:r>
      <w:r>
        <w:t xml:space="preserve">’s diversity. As a</w:t>
      </w:r>
      <w:r>
        <w:t xml:space="preserve"> </w:t>
      </w:r>
      <w:r>
        <w:rPr>
          <w:bCs/>
          <w:b/>
        </w:rPr>
        <w:t xml:space="preserve">Social Worker</w:t>
      </w:r>
      <w:r>
        <w:t xml:space="preserve">, one must be adept at translating national policies into culturally relevant interventions. For instance, addressing domestic violence in this region requires engaging religious and traditional leaders who hold immense influence over community behavior. The interplay between customary law and statutory law presents unique challenges that were central to my learning experience.</w:t>
      </w:r>
    </w:p>
    <w:p>
      <w:pPr>
        <w:pStyle w:val="BodyText"/>
      </w:pPr>
      <w:r>
        <w:t xml:space="preserve">Furthermore, the economic disparity visible in</w:t>
      </w:r>
      <w:r>
        <w:t xml:space="preserve"> </w:t>
      </w:r>
      <w:r>
        <w:rPr>
          <w:bCs/>
          <w:b/>
        </w:rPr>
        <w:t xml:space="preserve">Nigeria Abuja</w:t>
      </w:r>
      <w:r>
        <w:t xml:space="preserve">, juxtaposed with its status as a wealthy capital, highlighted the urgent need for effective social work interventions. Seeing vast wealth alongside deep-seated poverty provided a stark reality check and motivated a commitment to advocacy and resource mobilization.</w:t>
      </w:r>
    </w:p>
    <w:bookmarkEnd w:id="25"/>
    <w:bookmarkStart w:id="26" w:name="challenges-encountered"/>
    <w:p>
      <w:pPr>
        <w:pStyle w:val="Heading2"/>
      </w:pPr>
      <w:r>
        <w:rPr>
          <w:u w:val="single"/>
        </w:rPr>
        <w:t xml:space="preserve">Challenges Encountered</w:t>
      </w:r>
    </w:p>
    <w:p>
      <w:pPr>
        <w:pStyle w:val="FirstParagraph"/>
      </w:pPr>
      <w:r>
        <w:t xml:space="preserve">The internship was not without its hurdles. Limited resources, both financial and infrastructural, often hampered the efficiency of interventions. Transporting around the sprawling city of Abuja required significant time management skills. Additionally, there were instances where cultural stigma prevented clients from seeking help for mental health issues or domestic abuse. Overcoming these barriers required patience and trust-building strategies typical in Nigerian interpersonal relationships.</w:t>
      </w:r>
    </w:p>
    <w:bookmarkEnd w:id="26"/>
    <w:bookmarkStart w:id="27" w:name="conclusion"/>
    <w:p>
      <w:pPr>
        <w:pStyle w:val="Heading2"/>
      </w:pPr>
      <w:r>
        <w:rPr>
          <w:u w:val="single"/>
        </w:rPr>
        <w:t xml:space="preserve">Conclusion</w:t>
      </w:r>
    </w:p>
    <w:p>
      <w:pPr>
        <w:pStyle w:val="FirstParagraph"/>
      </w:pPr>
      <w:r>
        <w:t xml:space="preserve">In conclusion, this internship has been a pivotal experience in my professional development as a</w:t>
      </w:r>
      <w:r>
        <w:t xml:space="preserve"> </w:t>
      </w:r>
      <w:r>
        <w:rPr>
          <w:bCs/>
          <w:b/>
        </w:rPr>
        <w:t xml:space="preserve">Social Worker</w:t>
      </w:r>
      <w:r>
        <w:t xml:space="preserve">. It provided profound insights into the operational realities of social welfare systems in</w:t>
      </w:r>
      <w:r>
        <w:t xml:space="preserve"> </w:t>
      </w:r>
      <w:r>
        <w:rPr>
          <w:bCs/>
          <w:b/>
        </w:rPr>
        <w:t xml:space="preserve">Nigeria Abuja</w:t>
      </w:r>
      <w:r>
        <w:t xml:space="preserve">. The experience reinforced the importance of context-specific practice. Social work in Nigeria cannot be a one-size-fits-all application; it must be adapted to the unique socio-cultural fabric of each locality.</w:t>
      </w:r>
    </w:p>
    <w:p>
      <w:pPr>
        <w:pStyle w:val="BodyText"/>
      </w:pPr>
      <w:r>
        <w:t xml:space="preserve">I have gained practical skills in case management, community organizing, and cross-cultural communication. I am now better equipped to advocate for vulnerable populations and contribute meaningfully to the social development agenda of</w:t>
      </w:r>
      <w:r>
        <w:t xml:space="preserve"> </w:t>
      </w:r>
      <w:r>
        <w:rPr>
          <w:bCs/>
          <w:b/>
        </w:rPr>
        <w:t xml:space="preserve">Nigeria</w:t>
      </w:r>
      <w:r>
        <w:t xml:space="preserve">. This report serves not just as an academic requirement but as a testament to my readiness to serve effectively in the field.</w:t>
      </w:r>
    </w:p>
    <w:bookmarkEnd w:id="27"/>
    <w:bookmarkStart w:id="28" w:name="recommendations"/>
    <w:p>
      <w:pPr>
        <w:pStyle w:val="Heading2"/>
      </w:pPr>
      <w:r>
        <w:rPr>
          <w:u w:val="single"/>
        </w:rPr>
        <w:t xml:space="preserve">Recommendations</w:t>
      </w:r>
    </w:p>
    <w:p>
      <w:pPr>
        <w:pStyle w:val="FirstParagraph"/>
      </w:pPr>
      <w:r>
        <w:t xml:space="preserve">To enhance future social work practices in this region, I recommend:</w:t>
      </w:r>
    </w:p>
    <w:p>
      <w:pPr>
        <w:numPr>
          <w:ilvl w:val="0"/>
          <w:numId w:val="1003"/>
        </w:numPr>
        <w:pStyle w:val="Compact"/>
      </w:pPr>
      <w:r>
        <w:t xml:space="preserve">In increased funding for NGOs operating within</w:t>
      </w:r>
      <w:r>
        <w:t xml:space="preserve"> </w:t>
      </w:r>
      <w:r>
        <w:rPr>
          <w:bCs/>
          <w:b/>
        </w:rPr>
        <w:t xml:space="preserve">Nigeria Abuja</w:t>
      </w:r>
      <w:r>
        <w:t xml:space="preserve">.</w:t>
      </w:r>
    </w:p>
    <w:p>
      <w:pPr>
        <w:numPr>
          <w:ilvl w:val="0"/>
          <w:numId w:val="1003"/>
        </w:numPr>
        <w:pStyle w:val="Compact"/>
      </w:pPr>
      <w:r>
        <w:t xml:space="preserve">Mandatory cultural sensitivity training for all new</w:t>
      </w:r>
      <w:r>
        <w:t xml:space="preserve"> </w:t>
      </w:r>
      <w:r>
        <w:rPr>
          <w:bCs/>
          <w:b/>
        </w:rPr>
        <w:t xml:space="preserve">Social Workers</w:t>
      </w:r>
      <w:r>
        <w:t xml:space="preserve"> </w:t>
      </w:r>
      <w:r>
        <w:t xml:space="preserve">entering the FCT.</w:t>
      </w:r>
    </w:p>
    <w:p>
      <w:pPr>
        <w:numPr>
          <w:ilvl w:val="0"/>
          <w:numId w:val="1003"/>
        </w:numPr>
        <w:pStyle w:val="Compact"/>
      </w:pPr>
      <w:r>
        <w:t xml:space="preserve">Stronger collaboration between traditional rulers and government social services.</w:t>
      </w:r>
    </w:p>
    <w:p>
      <w:pPr>
        <w:pStyle w:val="FirstParagraph"/>
      </w:pPr>
      <w:r>
        <w:rPr>
          <w:iCs/>
          <w:i/>
        </w:rPr>
        <w:t xml:space="preserve">This report confirms that the stated activities were carried out with integrity, professionalism, and dedication to the principles of social work in</w:t>
      </w:r>
      <w:r>
        <w:rPr>
          <w:iCs/>
          <w:i/>
        </w:rPr>
        <w:t xml:space="preserve"> </w:t>
      </w:r>
      <w:r>
        <w:rPr>
          <w:bCs/>
          <w:b/>
          <w:iCs/>
          <w:i/>
        </w:rPr>
        <w:t xml:space="preserve">Nigeria Abuja</w:t>
      </w:r>
      <w:r>
        <w:rPr>
          <w:iCs/>
          <w:i/>
        </w:rP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Worker in Nigeria Abuja</dc:title>
  <dc:creator/>
  <dc:language>en</dc:language>
  <cp:keywords/>
  <dcterms:created xsi:type="dcterms:W3CDTF">2026-07-29T08:04:43Z</dcterms:created>
  <dcterms:modified xsi:type="dcterms:W3CDTF">2026-07-29T08:04:43Z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