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w:t>
      </w:r>
      <w:r>
        <w:t xml:space="preserve"> </w:t>
      </w:r>
      <w:r>
        <w:t xml:space="preserve">in</w:t>
      </w:r>
      <w:r>
        <w:t xml:space="preserve"> </w:t>
      </w:r>
      <w:r>
        <w:t xml:space="preserve">Jeddah</w:t>
      </w:r>
    </w:p>
    <w:bookmarkStart w:id="31" w:name="internship-report"/>
    <w:p>
      <w:pPr>
        <w:pStyle w:val="Heading1"/>
      </w:pPr>
      <w:r>
        <w:t xml:space="preserve">Internship Report</w:t>
      </w:r>
    </w:p>
    <w:bookmarkStart w:id="20" w:name="Xc1b59dbadc035a703c0e31d1c41266178712237"/>
    <w:p>
      <w:pPr>
        <w:pStyle w:val="Heading3"/>
      </w:pPr>
      <w:r>
        <w:t xml:space="preserve">Detailed Analysis of Social Work Practice in Saudi Arabia Jeddah</w:t>
      </w:r>
    </w:p>
    <w:p>
      <w:pPr>
        <w:pStyle w:val="FirstParagraph"/>
      </w:pPr>
      <w:r>
        <w:rPr>
          <w:bCs/>
          <w:b/>
        </w:rPr>
        <w:t xml:space="preserve">Date:</w:t>
      </w:r>
      <w:r>
        <w:t xml:space="preserve"> </w:t>
      </w:r>
      <w:r>
        <w:t xml:space="preserve">October 2023</w:t>
      </w:r>
      <w:r>
        <w:br/>
      </w:r>
      <w:r>
        <w:rPr>
          <w:bCs/>
          <w:b/>
        </w:rPr>
        <w:t xml:space="preserve">Name:</w:t>
      </w:r>
      <w:r>
        <w:t xml:space="preserve">[Your Name]</w:t>
      </w:r>
      <w:r>
        <w:br/>
      </w:r>
      <w:r>
        <w:rPr>
          <w:bCs/>
          <w:b/>
        </w:rPr>
        <w:t xml:space="preserve">Institution:</w:t>
      </w:r>
      <w:r>
        <w:t xml:space="preserve">[University/College Name]</w:t>
      </w:r>
      <w:r>
        <w:br/>
      </w:r>
      <w:r>
        <w:rPr>
          <w:bCs/>
          <w:b/>
        </w:rPr>
        <w:t xml:space="preserve">Supervising Organization:</w:t>
      </w:r>
      <w:r>
        <w:t xml:space="preserve">Jeddah Community Development Center</w:t>
      </w:r>
    </w:p>
    <w:bookmarkEnd w:id="20"/>
    <w:bookmarkStart w:id="21"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Internship Report</w:t>
      </w:r>
      <w:r>
        <w:t xml:space="preserve">, detailing the practical experience, theoretical application, and cultural observations gained during my tenure as a</w:t>
      </w:r>
      <w:r>
        <w:t xml:space="preserve"> </w:t>
      </w:r>
      <w:r>
        <w:rPr>
          <w:bCs/>
          <w:b/>
        </w:rPr>
        <w:t xml:space="preserve">Social Worker</w:t>
      </w:r>
      <w:r>
        <w:t xml:space="preserve">. The primary focus of this report is to analyze the nuances of social service delivery within the specific context of</w:t>
      </w:r>
    </w:p>
    <w:p>
      <w:pPr>
        <w:pStyle w:val="BodyText"/>
      </w:pPr>
      <w:r>
        <w:t xml:space="preserve">Saudi Arabia Jeddah. As one of the Kingdom’s most historically significant and cosmopolitan cities, Jeddah presents a unique landscape for social work practice, blending deep-rooted traditional values with rapid modernization under Vision 2030.</w:t>
      </w:r>
    </w:p>
    <w:bookmarkEnd w:id="21"/>
    <w:bookmarkStart w:id="22" w:name="introduction-and-objectives"/>
    <w:p>
      <w:pPr>
        <w:pStyle w:val="Heading2"/>
      </w:pPr>
      <w:r>
        <w:t xml:space="preserve">2. Introduction and Objectives</w:t>
      </w:r>
    </w:p>
    <w:p>
      <w:pPr>
        <w:pStyle w:val="FirstParagraph"/>
      </w:pPr>
      <w:r>
        <w:t xml:space="preserve">The objective of this internship was to bridge the gap between academic theory and practical application in a cross-cultural setting. Specifically, the goals were:</w:t>
      </w:r>
    </w:p>
    <w:p>
      <w:pPr>
        <w:numPr>
          <w:ilvl w:val="0"/>
          <w:numId w:val="1001"/>
        </w:numPr>
        <w:pStyle w:val="Compact"/>
      </w:pPr>
      <w:r>
        <w:t xml:space="preserve">To understand the structural framework of social welfare systems in</w:t>
      </w:r>
    </w:p>
    <w:p>
      <w:pPr>
        <w:numPr>
          <w:ilvl w:val="0"/>
          <w:numId w:val="1000"/>
        </w:numPr>
        <w:pStyle w:val="Compact"/>
      </w:pPr>
      <w:r>
        <w:t xml:space="preserve">Saudi Arabia Jeddah.</w:t>
      </w:r>
    </w:p>
    <w:p>
      <w:pPr>
        <w:numPr>
          <w:ilvl w:val="0"/>
          <w:numId w:val="1001"/>
        </w:numPr>
        <w:pStyle w:val="Compact"/>
      </w:pPr>
      <w:r>
        <w:t xml:space="preserve">To develop cultural competence while acting as a</w:t>
      </w:r>
      <w:r>
        <w:t xml:space="preserve"> </w:t>
      </w:r>
      <w:r>
        <w:rPr>
          <w:bCs/>
          <w:b/>
        </w:rPr>
        <w:t xml:space="preserve">Social Worker</w:t>
      </w:r>
      <w:r>
        <w:t xml:space="preserve">.</w:t>
      </w:r>
    </w:p>
    <w:p>
      <w:pPr>
        <w:numPr>
          <w:ilvl w:val="0"/>
          <w:numId w:val="1001"/>
        </w:numPr>
        <w:pStyle w:val="Compact"/>
      </w:pPr>
      <w:r>
        <w:t xml:space="preserve">To identify key challenges faced by vulnerable populations, including low-income families, elderly citizens, and expatriate communities.</w:t>
      </w:r>
    </w:p>
    <w:p>
      <w:pPr>
        <w:pStyle w:val="FirstParagraph"/>
      </w:pPr>
      <w:r>
        <w:t xml:space="preserve">The environment in</w:t>
      </w:r>
    </w:p>
    <w:p>
      <w:pPr>
        <w:pStyle w:val="BodyText"/>
      </w:pPr>
      <w:r>
        <w:t xml:space="preserve">Saudi Arabia Jeddah is characterized by its role as the gateway to Makkah. This demographic diversity provides a rich but complex field for social work intervention. The city is undergoing significant transformation, and understanding this context was crucial for effective practice.</w:t>
      </w:r>
    </w:p>
    <w:bookmarkEnd w:id="22"/>
    <w:bookmarkStart w:id="23" w:name="cultural-context-and-professional-ethics"/>
    <w:p>
      <w:pPr>
        <w:pStyle w:val="Heading2"/>
      </w:pPr>
      <w:r>
        <w:t xml:space="preserve">3. Cultural Context and Professional Ethics</w:t>
      </w:r>
    </w:p>
    <w:p>
      <w:pPr>
        <w:pStyle w:val="FirstParagraph"/>
      </w:pPr>
      <w:r>
        <w:t xml:space="preserve">A significant portion of this</w:t>
      </w:r>
      <w:r>
        <w:t xml:space="preserve"> </w:t>
      </w:r>
      <w:r>
        <w:rPr>
          <w:bCs/>
          <w:b/>
        </w:rPr>
        <w:t xml:space="preserve">Internship Report</w:t>
      </w:r>
      <w:r>
        <w:t xml:space="preserve"> </w:t>
      </w:r>
      <w:r>
        <w:t xml:space="preserve">focuses on the intersection of professional ethics and local culture. In</w:t>
      </w:r>
    </w:p>
    <w:p>
      <w:pPr>
        <w:pStyle w:val="BodyText"/>
      </w:pPr>
      <w:r>
        <w:t xml:space="preserve">Saudi Arabia Jeddah, social work is deeply intertwined with Islamic values, community solidarity (Taawun), and family integrity. As a</w:t>
      </w:r>
    </w:p>
    <w:p>
      <w:pPr>
        <w:pStyle w:val="BodyText"/>
      </w:pPr>
      <w:r>
        <w:t xml:space="preserve">Social Worker, it was imperative to respect these cultural pillars while advocating for individual rights.</w:t>
      </w:r>
    </w:p>
    <w:p>
      <w:pPr>
        <w:pStyle w:val="BodyText"/>
      </w:pPr>
      <w:r>
        <w:rPr>
          <w:bCs/>
          <w:b/>
        </w:rPr>
        <w:t xml:space="preserve">Cultural Competence:</w:t>
      </w:r>
      <w:r>
        <w:t xml:space="preserve"> </w:t>
      </w:r>
      <w:r>
        <w:t xml:space="preserve">The Jeddah community values privacy and familial discretion. Building trust required a patient, relationship-based approach rather than the transactional methods often seen in Western social work models. I learned that "listening" is not just a professional technique but a cultural expectation in</w:t>
      </w:r>
    </w:p>
    <w:p>
      <w:pPr>
        <w:pStyle w:val="BodyText"/>
      </w:pPr>
      <w:r>
        <w:t xml:space="preserve">Saudi Arabia Jeddah.</w:t>
      </w:r>
    </w:p>
    <w:p>
      <w:pPr>
        <w:pStyle w:val="BodyText"/>
      </w:pPr>
      <w:r>
        <w:rPr>
          <w:bCs/>
          <w:b/>
        </w:rPr>
        <w:t xml:space="preserve">Gender Dynamics:</w:t>
      </w:r>
      <w:r>
        <w:t xml:space="preserve"> </w:t>
      </w:r>
      <w:r>
        <w:t xml:space="preserve">The role of women as clients and practitioners was observed to be evolving. In many cases, female</w:t>
      </w:r>
    </w:p>
    <w:p>
      <w:pPr>
        <w:pStyle w:val="BodyText"/>
      </w:pPr>
      <w:r>
        <w:t xml:space="preserve">Social Workers were preferred for family counseling matters due to cultural norms regarding modesty and gender interaction. This highlighted the importance of staff demographics in service delivery.</w:t>
      </w:r>
    </w:p>
    <w:bookmarkEnd w:id="23"/>
    <w:bookmarkStart w:id="27" w:name="key-activities-and-case-studies"/>
    <w:p>
      <w:pPr>
        <w:pStyle w:val="Heading2"/>
      </w:pPr>
      <w:r>
        <w:t xml:space="preserve">4. Key Activities and Case Studies</w:t>
      </w:r>
    </w:p>
    <w:p>
      <w:pPr>
        <w:pStyle w:val="FirstParagraph"/>
      </w:pPr>
      <w:r>
        <w:t xml:space="preserve">During the internship, I participated in various activities under the supervision of senior case managers. The following areas were central to my role:</w:t>
      </w:r>
    </w:p>
    <w:bookmarkStart w:id="24" w:name="a.-family-counseling-and-support"/>
    <w:p>
      <w:pPr>
        <w:pStyle w:val="Heading3"/>
      </w:pPr>
      <w:r>
        <w:rPr>
          <w:bCs/>
          <w:b/>
        </w:rPr>
        <w:t xml:space="preserve">A. Family Counseling and Support</w:t>
      </w:r>
    </w:p>
    <w:p>
      <w:pPr>
        <w:pStyle w:val="FirstParagraph"/>
      </w:pPr>
      <w:r>
        <w:t xml:space="preserve">The majority of cases involved family disputes, domestic issues, and child welfare concerns. In</w:t>
      </w:r>
    </w:p>
    <w:p>
      <w:pPr>
        <w:pStyle w:val="BodyText"/>
      </w:pPr>
      <w:r>
        <w:t xml:space="preserve">Saudi Arabia Jeddah, the family unit is the primary support system. My role as a</w:t>
      </w:r>
    </w:p>
    <w:p>
      <w:pPr>
        <w:pStyle w:val="BodyText"/>
      </w:pPr>
      <w:r>
        <w:t xml:space="preserve">Social Worker often involved mediating between generations—specifically addressing the gap between traditional parents and modernized youth influenced by global digital culture.</w:t>
      </w:r>
    </w:p>
    <w:bookmarkEnd w:id="24"/>
    <w:bookmarkStart w:id="25" w:name="b.-community-integration-for-expatriates"/>
    <w:p>
      <w:pPr>
        <w:pStyle w:val="Heading3"/>
      </w:pPr>
      <w:r>
        <w:rPr>
          <w:bCs/>
          <w:b/>
        </w:rPr>
        <w:t xml:space="preserve">B. Community Integration for Expatriates</w:t>
      </w:r>
    </w:p>
    <w:p>
      <w:pPr>
        <w:pStyle w:val="FirstParagraph"/>
      </w:pPr>
      <w:r>
        <w:t xml:space="preserve">Jeddah has a large expatriate population. A critical aspect of my internship was assisting in integration programs that helped non-Saudi residents access healthcare, education, and legal aid without compromising their cultural identity. This dual approach respected both the laws of</w:t>
      </w:r>
    </w:p>
    <w:p>
      <w:pPr>
        <w:pStyle w:val="BodyText"/>
      </w:pPr>
      <w:r>
        <w:t xml:space="preserve">Saudi Arabia Jeddah and the rights of international workers.</w:t>
      </w:r>
    </w:p>
    <w:bookmarkEnd w:id="25"/>
    <w:bookmarkStart w:id="26" w:name="c.-vision-2030-initiatives"/>
    <w:p>
      <w:pPr>
        <w:pStyle w:val="Heading3"/>
      </w:pPr>
      <w:r>
        <w:rPr>
          <w:bCs/>
          <w:b/>
        </w:rPr>
        <w:t xml:space="preserve">C. Vision 2030 Initiatives</w:t>
      </w:r>
    </w:p>
    <w:p>
      <w:pPr>
        <w:pStyle w:val="FirstParagraph"/>
      </w:pPr>
      <w:r>
        <w:t xml:space="preserve">I observed how national reforms are impacting local social services. The push for greater community empowerment means that</w:t>
      </w:r>
    </w:p>
    <w:p>
      <w:pPr>
        <w:pStyle w:val="BodyText"/>
      </w:pPr>
      <w:r>
        <w:t xml:space="preserve">Social Workers in Jeddah are increasingly involved in vocational training and entrepreneurship support for women, aligning with broader national goals.</w:t>
      </w:r>
    </w:p>
    <w:bookmarkEnd w:id="26"/>
    <w:bookmarkEnd w:id="27"/>
    <w:bookmarkStart w:id="28" w:name="challenges-encountered"/>
    <w:p>
      <w:pPr>
        <w:pStyle w:val="Heading2"/>
      </w:pPr>
      <w:r>
        <w:t xml:space="preserve">5. Challenges Encountered</w:t>
      </w:r>
    </w:p>
    <w:p>
      <w:pPr>
        <w:pStyle w:val="FirstParagraph"/>
      </w:pPr>
      <w:r>
        <w:t xml:space="preserve">The internship was not without its difficulties. The primary challenge was navigating the language barrier initially, although Arabic proficiency improved rapidly through immersion. Another challenge was the stigma associated with seeking mental health services in certain conservative segments of society in</w:t>
      </w:r>
    </w:p>
    <w:p>
      <w:pPr>
        <w:pStyle w:val="BodyText"/>
      </w:pPr>
      <w:r>
        <w:t xml:space="preserve">Saudi Arabia Jeddah. Overcoming this required community education campaigns led by trusted local</w:t>
      </w:r>
    </w:p>
    <w:p>
      <w:pPr>
        <w:pStyle w:val="BodyText"/>
      </w:pPr>
      <w:r>
        <w:t xml:space="preserve">Social Workers.</w:t>
      </w:r>
    </w:p>
    <w:p>
      <w:pPr>
        <w:pStyle w:val="BodyText"/>
      </w:pPr>
      <w:r>
        <w:t xml:space="preserve">Furthermore, resource allocation can be a constraint. While the government invests heavily in social infrastructure, the demand often outstrips supply, requiring</w:t>
      </w:r>
    </w:p>
    <w:p>
      <w:pPr>
        <w:pStyle w:val="BodyText"/>
      </w:pPr>
      <w:r>
        <w:t xml:space="preserve">Social Workers to be highly efficient and creative in their case management strategies.</w:t>
      </w:r>
    </w:p>
    <w:bookmarkEnd w:id="28"/>
    <w:bookmarkStart w:id="29" w:name="skills-acquired-and-professional-growth"/>
    <w:p>
      <w:pPr>
        <w:pStyle w:val="Heading2"/>
      </w:pPr>
      <w:r>
        <w:t xml:space="preserve">6. Skills Acquired and Professional Growth</w:t>
      </w:r>
    </w:p>
    <w:p>
      <w:pPr>
        <w:pStyle w:val="FirstParagraph"/>
      </w:pPr>
      <w:r>
        <w:t xml:space="preserve">This experience significantly enhanced my professional toolkit:</w:t>
      </w:r>
    </w:p>
    <w:p>
      <w:pPr>
        <w:numPr>
          <w:ilvl w:val="0"/>
          <w:numId w:val="1002"/>
        </w:numPr>
        <w:pStyle w:val="Compact"/>
      </w:pPr>
      <w:r>
        <w:rPr>
          <w:bCs/>
          <w:b/>
        </w:rPr>
        <w:t xml:space="preserve">Cross-Cultural Communication:</w:t>
      </w:r>
      <w:r>
        <w:t xml:space="preserve"> </w:t>
      </w:r>
      <w:r>
        <w:t xml:space="preserve">Learning to adapt communication styles to the norms of</w:t>
      </w:r>
    </w:p>
    <w:p>
      <w:pPr>
        <w:numPr>
          <w:ilvl w:val="0"/>
          <w:numId w:val="1000"/>
        </w:numPr>
        <w:pStyle w:val="Compact"/>
      </w:pPr>
      <w:r>
        <w:t xml:space="preserve">Saudi Arabia Jeddah.</w:t>
      </w:r>
    </w:p>
    <w:p>
      <w:pPr>
        <w:numPr>
          <w:ilvl w:val="0"/>
          <w:numId w:val="1002"/>
        </w:numPr>
        <w:pStyle w:val="Compact"/>
      </w:pPr>
      <w:r>
        <w:rPr>
          <w:bCs/>
          <w:b/>
        </w:rPr>
        <w:t xml:space="preserve">Navigating Bureaucracy:</w:t>
      </w:r>
      <w:r>
        <w:t xml:space="preserve"> </w:t>
      </w:r>
      <w:r>
        <w:t xml:space="preserve">Understanding the administrative processes within Saudi governmental and non-governmental organizations.</w:t>
      </w:r>
    </w:p>
    <w:p>
      <w:pPr>
        <w:numPr>
          <w:ilvl w:val="0"/>
          <w:numId w:val="1002"/>
        </w:numPr>
        <w:pStyle w:val="Compact"/>
      </w:pPr>
      <w:r>
        <w:rPr>
          <w:bCs/>
          <w:b/>
        </w:rPr>
        <w:t xml:space="preserve">Ethical Dilemmas:</w:t>
      </w:r>
      <w:r>
        <w:t xml:space="preserve"> </w:t>
      </w:r>
      <w:r>
        <w:t xml:space="preserve">Developing strategies to handle cases where international professional codes conflict with local cultural practices, ensuring that the client’s best interest remains paramount.</w:t>
      </w:r>
    </w:p>
    <w:bookmarkEnd w:id="29"/>
    <w:bookmarkStart w:id="30" w:name="conclusion"/>
    <w:p>
      <w:pPr>
        <w:pStyle w:val="Heading2"/>
      </w:pPr>
      <w:r>
        <w:t xml:space="preserve">7. Conclusion</w:t>
      </w:r>
    </w:p>
    <w:p>
      <w:pPr>
        <w:pStyle w:val="FirstParagraph"/>
      </w:pPr>
      <w:r>
        <w:t xml:space="preserve">In conclusion, this</w:t>
      </w:r>
    </w:p>
    <w:p>
      <w:pPr>
        <w:pStyle w:val="BodyText"/>
      </w:pPr>
      <w:r>
        <w:t xml:space="preserve">Internship Report affirms that practicing as a</w:t>
      </w:r>
    </w:p>
    <w:p>
      <w:pPr>
        <w:pStyle w:val="BodyText"/>
      </w:pPr>
      <w:r>
        <w:t xml:space="preserve">Social Worker in</w:t>
      </w:r>
    </w:p>
    <w:p>
      <w:pPr>
        <w:pStyle w:val="BodyText"/>
      </w:pPr>
      <w:r>
        <w:t xml:space="preserve">Saudi Arabia Jeddah is a rewarding yet complex endeavor. It requires a delicate balance between respecting tradition and promoting progressive social change. The city of Jeddah serves as an ideal laboratory for observing the dynamics of modernization in the Middle East.</w:t>
      </w:r>
    </w:p>
    <w:p>
      <w:pPr>
        <w:pStyle w:val="BodyText"/>
      </w:pPr>
      <w:r>
        <w:t xml:space="preserve">The internship provided invaluable insights into how social work can be contextualized to fit local cultural fabrics. Moving forward, I am committed to applying these lessons in my future career, advocating for inclusive and culturally sensitive social services globally. The experience has reinforced my belief that effective social work is not just about policy and procedure, but about human connection within a specific socio-cultural context.</w:t>
      </w:r>
    </w:p>
    <w:p>
      <w:pPr>
        <w:pStyle w:val="BodyText"/>
      </w:pPr>
      <w:r>
        <w:t xml:space="preserve">I extend my gratitude to the staff at Jeddah Community Development Center for their mentorship and to the clients who trusted me with their stories during this</w:t>
      </w:r>
      <w:r>
        <w:t xml:space="preserve"> </w:t>
      </w:r>
      <w:r>
        <w:rPr>
          <w:bCs/>
          <w:b/>
        </w:rPr>
        <w:t xml:space="preserve">Internship Report</w:t>
      </w:r>
      <w:r>
        <w:t xml:space="preserve"> </w:t>
      </w:r>
      <w:r>
        <w:t xml:space="preserve">period.</w:t>
      </w:r>
    </w:p>
    <w:p>
      <w:r>
        <w:pict>
          <v:rect style="width:0;height:1.5pt" o:hralign="center" o:hrstd="t" o:hr="t"/>
        </w:pict>
      </w:r>
    </w:p>
    <w:p>
      <w:pPr>
        <w:pStyle w:val="FirstParagraph"/>
      </w:pPr>
      <w:r>
        <w:rPr>
          <w:bCs/>
          <w:b/>
        </w:rPr>
        <w:t xml:space="preserve">Signed:</w:t>
      </w:r>
    </w:p>
    <w:p>
      <w:pPr>
        <w:pStyle w:val="BodyText"/>
      </w:pPr>
      <w:r>
        <w:t xml:space="preserve">[Your Name]</w:t>
      </w:r>
    </w:p>
    <w:p>
      <w:pPr>
        <w:pStyle w:val="BodyText"/>
      </w:pPr>
      <w:r>
        <w:rPr>
          <w:iCs/>
          <w:i/>
        </w:rPr>
        <w:t xml:space="preserve">Candidate Intern</w:t>
      </w:r>
    </w:p>
    <w:p>
      <w:pPr>
        <w:pStyle w:val="BodyText"/>
      </w:pPr>
      <w:r>
        <w:rPr>
          <w:bCs/>
          <w:b/>
        </w:rPr>
        <w:t xml:space="preserve">Signed:</w:t>
      </w:r>
    </w:p>
    <w:p>
      <w:pPr>
        <w:pStyle w:val="BodyText"/>
      </w:pPr>
      <w:r>
        <w:t xml:space="preserve">[Supervisor's Name]</w:t>
      </w:r>
      <w:r>
        <w:t xml:space="preserve"> </w:t>
      </w:r>
      <w:r>
        <w:t xml:space="preserve">&lt; p &gt;&lt; em &gt; Senior Social Worker, Jeddah Community Development Center</w:t>
      </w:r>
    </w:p>
    <w:p>
      <w:pPr>
        <w:pStyle w:val="BodyText"/>
      </w:pPr>
      <w:r>
        <w:rPr>
          <w:iCs/>
          <w:i/>
        </w:rPr>
        <w:t xml:space="preserve">Date: _______________</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 in Jeddah</dc:title>
  <dc:creator/>
  <dc:language>en</dc:language>
  <cp:keywords/>
  <dcterms:created xsi:type="dcterms:W3CDTF">2026-07-29T18:18:59Z</dcterms:created>
  <dcterms:modified xsi:type="dcterms:W3CDTF">2026-07-29T18:18:59Z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