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 Department of Social Services and Academic Supervisors,</w:t>
      </w:r>
    </w:p>
    <w:p>
      <w:pPr>
        <w:pStyle w:val="BodyText"/>
      </w:pPr>
      <w:r>
        <w:t xml:space="preserve">, Community Engagement Foundation.</w:t>
      </w:r>
    </w:p>
    <w:p>
      <w:pPr>
        <w:pStyle w:val="BodyText"/>
      </w:pPr>
      <w:r>
        <w:rPr>
          <w:bCs/>
          <w:b/>
        </w:rPr>
        <w:t xml:space="preserve">Intern Name:</w:t>
      </w:r>
    </w:p>
    <w:p>
      <w:pPr>
        <w:pStyle w:val="BodyText"/>
      </w:pPr>
      <w:r>
        <w:t xml:space="preserve">, Jane Doe,</w:t>
      </w:r>
    </w:p>
    <w:p>
      <w:pPr>
        <w:pStyle w:val="BodyText"/>
      </w:pPr>
      <w:r>
        <w:t xml:space="preserve">, Social Work Student,,, University of International Studies,</w:t>
      </w:r>
    </w:p>
    <w:p>
      <w:pPr>
        <w:pStyle w:val="BodyText"/>
      </w:pPr>
      <w:r>
        <w:t xml:space="preserve">.This internship report serves as a comprehensive documentation of my practical training experience within the complex socio-economic landscape of Thailand, Bangkok.</w:t>
      </w:r>
    </w:p>
    <w:p>
      <w:pPr>
        <w:pStyle w:val="BodyText"/>
      </w:pPr>
      <w:r>
        <w:t xml:space="preserve">The duration of this placement spanned six months, during which I was embedded within a non-governmental organization (NGO) dedicated to urban poverty alleviation and community development in the greater Bangkok metropolitan area. The choice to conduct this internship in Thailand, Bangkok was driven by the unique juxtaposition of rapid modernization against persistent structural inequalities.</w:t>
      </w:r>
    </w:p>
    <w:p>
      <w:pPr>
        <w:pStyle w:val="BodyText"/>
      </w:pPr>
      <w:r>
        <w:t xml:space="preserve">Bangkok is not merely a capital city but a microcosm of Southeast Asian development challenges. It hosts vibrant economic hubs alongside sprawling informal settlements and rural-urban migration corridors. As a Social Worker in this environment, one must navigate cultural nuances, linguistic barriers, and systemic bureaucratic hurdles that are distinct to the Thai context.</w:t>
      </w:r>
    </w:p>
    <w:p>
      <w:pPr>
        <w:pStyle w:val="BodyText"/>
      </w:pPr>
      <w:r>
        <w:t xml:space="preserve">The primary objectives of undertaking an internship as a Social Worker in Thailand, Bangkok were multi-faceted:</w:t>
      </w:r>
    </w:p>
    <w:p>
      <w:pPr>
        <w:pStyle w:val="BodyText"/>
      </w:pPr>
      <w:r>
        <w:t xml:space="preserve">,</w:t>
      </w:r>
    </w:p>
    <w:p>
      <w:pPr>
        <w:pStyle w:val="BodyText"/>
      </w:pPr>
      <w:r>
        <w:t xml:space="preserve">To understand the local frameworks governing social welfare and child protection within Thai law.</w:t>
      </w:r>
    </w:p>
    <w:p>
      <w:pPr>
        <w:pStyle w:val="BodyText"/>
      </w:pPr>
      <w:r>
        <w:t xml:space="preserve">,</w:t>
      </w:r>
    </w:p>
    <w:p>
      <w:pPr>
        <w:pStyle w:val="BodyText"/>
      </w:pPr>
      <w:r>
        <w:t xml:space="preserve">To apply theoretical knowledge of casework and group work in real-world scenarios involving marginalized populations.</w:t>
      </w:r>
    </w:p>
    <w:p>
      <w:pPr>
        <w:pStyle w:val="BodyText"/>
      </w:pPr>
      <w:r>
        <w:t xml:space="preserve">,</w:t>
      </w:r>
    </w:p>
    <w:p>
      <w:pPr>
        <w:pStyle w:val="BodyText"/>
      </w:pPr>
      <w:r>
        <w:t xml:space="preserve">To develop cross-cultural competence by engaging with communities that differ significantly from my own background.</w:t>
      </w:r>
    </w:p>
    <w:p>
      <w:pPr>
        <w:pStyle w:val="BodyText"/>
      </w:pPr>
      <w:r>
        <w:t xml:space="preserve">,</w:t>
      </w:r>
    </w:p>
    <w:p>
      <w:pPr>
        <w:pStyle w:val="BodyText"/>
      </w:pPr>
      <w:r>
        <w:t xml:space="preserve">To contribute meaningfully to ongoing projects aimed at improving access to education and healthcare for vulnerable groups in Thailand, Bangkok.</w:t>
      </w:r>
    </w:p>
    <w:p>
      <w:pPr>
        <w:pStyle w:val="BodyText"/>
      </w:pPr>
      <w:r>
        <w:t xml:space="preserve">,</w:t>
      </w:r>
    </w:p>
    <w:p>
      <w:pPr>
        <w:pStyle w:val="BodyText"/>
      </w:pPr>
      <w:r>
        <w:t xml:space="preserve">.,</w:t>
      </w:r>
      <w:r>
        <w:t xml:space="preserve"> </w:t>
      </w:r>
      <w:r>
        <w:t xml:space="preserve">During my tenure as a Social Worker, my daily responsibilities varied between direct client interaction, community outreach,</w:t>
      </w:r>
    </w:p>
    <w:p>
      <w:pPr>
        <w:pStyle w:val="BodyText"/>
      </w:pPr>
      <w:r>
        <w:t xml:space="preserve">and administrative reporting.</w:t>
      </w:r>
    </w:p>
    <w:p>
      <w:pPr>
        <w:pStyle w:val="BodyText"/>
      </w:pPr>
      <w:r>
        <w:t xml:space="preserve">. As a practitioner in Thailand, Bangkok</w:t>
      </w:r>
    </w:p>
    <w:p>
      <w:pPr>
        <w:pStyle w:val="BodyText"/>
      </w:pPr>
      <w:r>
        <w:t xml:space="preserve">, I adopted a client-centered approach that respected the concept of "Kreng Jai" (consideration/respect for others' feelings), which is central to Thai social interaction.</w:t>
      </w:r>
    </w:p>
    <w:p>
      <w:pPr>
        <w:pStyle w:val="BodyText"/>
      </w:pPr>
      <w:r>
        <w:t xml:space="preserve">My primary duties included:</w:t>
      </w:r>
    </w:p>
    <w:p>
      <w:pPr>
        <w:pStyle w:val="BodyText"/>
      </w:pPr>
      <w:r>
        <w:t xml:space="preserve">,</w:t>
      </w:r>
    </w:p>
    <w:p>
      <w:pPr>
        <w:pStyle w:val="BodyText"/>
      </w:pPr>
      <w:r>
        <w:rPr>
          <w:bCs/>
          <w:b/>
        </w:rPr>
        <w:t xml:space="preserve">Case Management:</w:t>
      </w:r>
      <w:r>
        <w:t xml:space="preserve">,, Conducting intake interviews with families living in informal settlements along the Chao Phraya River. This involved assessing their housing status,</w:t>
      </w:r>
    </w:p>
    <w:p>
      <w:pPr>
        <w:pStyle w:val="BodyText"/>
      </w:pPr>
      <w:r>
        <w:t xml:space="preserve">, income levels,</w:t>
      </w:r>
    </w:p>
    <w:p>
      <w:pPr>
        <w:pStyle w:val="BodyText"/>
      </w:pPr>
      <w:r>
        <w:t xml:space="preserve">and access to public services.</w:t>
      </w:r>
    </w:p>
    <w:p>
      <w:pPr>
        <w:pStyle w:val="BodyText"/>
      </w:pPr>
      <w:r>
        <w:t xml:space="preserve">,</w:t>
      </w:r>
    </w:p>
    <w:p>
      <w:pPr>
        <w:pStyle w:val="BodyText"/>
      </w:pPr>
      <w:r>
        <w:rPr>
          <w:bCs/>
          <w:b/>
        </w:rPr>
        <w:t xml:space="preserve">Youth Counseling:</w:t>
      </w:r>
      <w:r>
        <w:t xml:space="preserve">,, Facilitating support groups for at-risk youth in urban slums where drug abuse and school dropout rates are prevalent.</w:t>
      </w:r>
    </w:p>
    <w:p>
      <w:pPr>
        <w:pStyle w:val="BodyText"/>
      </w:pPr>
      <w:r>
        <w:t xml:space="preserve">,</w:t>
      </w:r>
    </w:p>
    <w:p>
      <w:pPr>
        <w:pStyle w:val="BodyText"/>
      </w:pPr>
      <w:r>
        <w:rPr>
          <w:bCs/>
          <w:b/>
        </w:rPr>
        <w:t xml:space="preserve">Community Empowerment:</w:t>
      </w:r>
      <w:r>
        <w:t xml:space="preserve">,, Organizing workshops on financial literacy and parental rights for parents in low-income neighborhoods across Thailand, Bangkok.</w:t>
      </w:r>
    </w:p>
    <w:p>
      <w:pPr>
        <w:pStyle w:val="BodyText"/>
      </w:pPr>
      <w:r>
        <w:t xml:space="preserve">,</w:t>
      </w:r>
    </w:p>
    <w:p>
      <w:pPr>
        <w:pStyle w:val="BodyText"/>
      </w:pPr>
      <w:r>
        <w:rPr>
          <w:bCs/>
          <w:b/>
        </w:rPr>
        <w:t xml:space="preserve">Inter-Agency Collaboration:</w:t>
      </w:r>
      <w:r>
        <w:t xml:space="preserve">,, Coordinating with local district offices (Khwaeng) and police units to ensure the safety of abused children.</w:t>
      </w:r>
    </w:p>
    <w:p>
      <w:pPr>
        <w:pStyle w:val="BodyText"/>
      </w:pPr>
      <w:r>
        <w:t xml:space="preserve">,</w:t>
      </w:r>
    </w:p>
    <w:p>
      <w:pPr>
        <w:pStyle w:val="BodyText"/>
      </w:pPr>
      <w:r>
        <w:t xml:space="preserve">.,</w:t>
      </w:r>
      <w:r>
        <w:t xml:space="preserve"> </w:t>
      </w:r>
      <w:r>
        <w:t xml:space="preserve">Working as a Social Worker in Thailand, Bangkok presented several significant challenges that tested my professional resilience and adaptability.</w:t>
      </w:r>
    </w:p>
    <w:p>
      <w:pPr>
        <w:pStyle w:val="BodyText"/>
      </w:pPr>
      <w:r>
        <w:rPr>
          <w:bCs/>
          <w:b/>
        </w:rPr>
        <w:t xml:space="preserve">Language and Cultural Barriers:</w:t>
      </w:r>
      <w:r>
        <w:t xml:space="preserve">,, While English is widely spoken among the educated elite,</w:t>
      </w:r>
    </w:p>
    <w:p>
      <w:pPr>
        <w:pStyle w:val="BodyText"/>
      </w:pPr>
      <w:r>
        <w:t xml:space="preserve">, many of the communities I served primarily spoke Thai dialects or rural variants. Effective communication required patience,</w:t>
      </w:r>
    </w:p>
    <w:p>
      <w:pPr>
        <w:pStyle w:val="BodyText"/>
      </w:pPr>
      <w:r>
        <w:t xml:space="preserve">translation support,</w:t>
      </w:r>
    </w:p>
    <w:p>
      <w:pPr>
        <w:pStyle w:val="BodyText"/>
      </w:pPr>
      <w:r>
        <w:t xml:space="preserve">and non-verbal cues to ensure accurate assessment of needs.</w:t>
      </w:r>
    </w:p>
    <w:p>
      <w:pPr>
        <w:pStyle w:val="BodyText"/>
      </w:pPr>
      <w:r>
        <w:t xml:space="preserve">.</w:t>
      </w:r>
    </w:p>
    <w:p>
      <w:pPr>
        <w:pStyle w:val="BodyText"/>
      </w:pPr>
      <w:r>
        <w:rPr>
          <w:bCs/>
          <w:b/>
        </w:rPr>
        <w:t xml:space="preserve">Bureaucratic Hurdles:</w:t>
      </w:r>
      <w:r>
        <w:t xml:space="preserve">,, Navigating the administrative systems in Thailand, Bangkok can be slow and hierarchical. Obtaining necessary documentation for beneficiaries often required multiple visits to government offices,</w:t>
      </w:r>
    </w:p>
    <w:p>
      <w:pPr>
        <w:pStyle w:val="BodyText"/>
      </w:pPr>
      <w:r>
        <w:t xml:space="preserve">which tested my persistence and negotiation skills.</w:t>
      </w:r>
    </w:p>
    <w:p>
      <w:pPr>
        <w:pStyle w:val="BodyText"/>
      </w:pPr>
      <w:r>
        <w:t xml:space="preserve">.</w:t>
      </w:r>
    </w:p>
    <w:p>
      <w:pPr>
        <w:pStyle w:val="BodyText"/>
      </w:pPr>
      <w:r>
        <w:rPr>
          <w:bCs/>
          <w:b/>
        </w:rPr>
        <w:t xml:space="preserve">Economic Instability:</w:t>
      </w:r>
      <w:r>
        <w:t xml:space="preserve">,, The post-pandemic economic recovery in Thailand has been uneven. Many families faced sudden job losses,</w:t>
      </w:r>
    </w:p>
    <w:p>
      <w:pPr>
        <w:pStyle w:val="BodyText"/>
      </w:pPr>
      <w:r>
        <w:t xml:space="preserve">making basic survival a priority over long-term social planning. As a Social Worker,</w:t>
      </w:r>
    </w:p>
    <w:p>
      <w:pPr>
        <w:pStyle w:val="BodyText"/>
      </w:pPr>
      <w:r>
        <w:t xml:space="preserve">I had to pivot quickly from developmental goals to crisis intervention.</w:t>
      </w:r>
    </w:p>
    <w:p>
      <w:pPr>
        <w:pStyle w:val="BodyText"/>
      </w:pPr>
      <w:r>
        <w:t xml:space="preserve">.</w:t>
      </w:r>
      <w:r>
        <w:t xml:space="preserve"> </w:t>
      </w:r>
      <w:r>
        <w:t xml:space="preserve">This internship significantly enhanced my competency as a future Social Worker.</w:t>
      </w:r>
    </w:p>
    <w:p>
      <w:pPr>
        <w:pStyle w:val="BodyText"/>
      </w:pPr>
      <w:r>
        <w:t xml:space="preserve">I learned the importance of cultural humility and how power dynamics operate within Thai society. Specifically,</w:t>
      </w:r>
    </w:p>
    <w:p>
      <w:pPr>
        <w:pStyle w:val="BodyText"/>
      </w:pPr>
      <w:r>
        <w:t xml:space="preserve">, I gained proficiency in:</w:t>
      </w:r>
    </w:p>
    <w:p>
      <w:pPr>
        <w:pStyle w:val="BodyText"/>
      </w:pPr>
      <w:r>
        <w:t xml:space="preserve">,</w:t>
      </w:r>
    </w:p>
    <w:p>
      <w:pPr>
        <w:pStyle w:val="BodyText"/>
      </w:pPr>
      <w:r>
        <w:rPr>
          <w:bCs/>
          <w:b/>
        </w:rPr>
        <w:t xml:space="preserve">Crisis Intervention:</w:t>
      </w:r>
      <w:r>
        <w:t xml:space="preserve">,, Managing acute situations such as domestic violence or eviction threats.</w:t>
      </w:r>
    </w:p>
    <w:p>
      <w:pPr>
        <w:pStyle w:val="BodyText"/>
      </w:pPr>
      <w:r>
        <w:t xml:space="preserve">,</w:t>
      </w:r>
    </w:p>
    <w:p>
      <w:pPr>
        <w:pStyle w:val="BodyText"/>
      </w:pPr>
      <w:r>
        <w:rPr>
          <w:bCs/>
          <w:b/>
        </w:rPr>
        <w:t xml:space="preserve">Advocacy:</w:t>
      </w:r>
      <w:r>
        <w:t xml:space="preserve">,, Learning how to effectively advocate for clients within the Thai legal and social framework.</w:t>
      </w:r>
    </w:p>
    <w:p>
      <w:pPr>
        <w:pStyle w:val="BodyText"/>
      </w:pPr>
      <w:r>
        <w:t xml:space="preserve">,</w:t>
      </w:r>
    </w:p>
    <w:p>
      <w:pPr>
        <w:pStyle w:val="BodyText"/>
      </w:pPr>
      <w:r>
        <w:rPr>
          <w:bCs/>
          <w:b/>
        </w:rPr>
        <w:t xml:space="preserve">Cross-Cultural Communication:</w:t>
      </w:r>
      <w:r>
        <w:t xml:space="preserve">,, Developing strategies to build trust with communities that are initially wary of outsiders.</w:t>
      </w:r>
    </w:p>
    <w:p>
      <w:pPr>
        <w:pStyle w:val="BodyText"/>
      </w:pPr>
      <w:r>
        <w:t xml:space="preserve">.</w:t>
      </w:r>
      <w:r>
        <w:t xml:space="preserve"> </w:t>
      </w:r>
      <w:r>
        <w:t xml:space="preserve">The impact of our work in Thailand, Bangkok was measured both quantitatively and qualitatively. We assisted over fifty families in securing housing subsidies,</w:t>
      </w:r>
    </w:p>
    <w:p>
      <w:pPr>
        <w:pStyle w:val="BodyText"/>
      </w:pPr>
      <w:r>
        <w:t xml:space="preserve">enrolled thirty children in supplementary education programs,</w:t>
      </w:r>
    </w:p>
    <w:p>
      <w:pPr>
        <w:pStyle w:val="BodyText"/>
      </w:pPr>
      <w:r>
        <w:t xml:space="preserve">and facilitated vocational training for twenty unemployed adults.</w:t>
      </w:r>
    </w:p>
    <w:p>
      <w:pPr>
        <w:pStyle w:val="BodyText"/>
      </w:pPr>
      <w:r>
        <w:t xml:space="preserve">. More importantly,</w:t>
      </w:r>
    </w:p>
    <w:p>
      <w:pPr>
        <w:pStyle w:val="BodyText"/>
      </w:pPr>
      <w:r>
        <w:t xml:space="preserve">, we fostered a sense of agency within these communities,, empowering them to take an active role in their own development.</w:t>
      </w:r>
    </w:p>
    <w:p>
      <w:pPr>
        <w:pStyle w:val="BodyText"/>
      </w:pPr>
      <w:r>
        <w:t xml:space="preserve">In conclusion,</w:t>
      </w:r>
    </w:p>
    <w:p>
      <w:pPr>
        <w:pStyle w:val="BodyText"/>
      </w:pPr>
      <w:r>
        <w:t xml:space="preserve">, this internship as a Social Worker in Thailand, Bangkok was an transformative experience that bridged the gap between academic theory and professional practice. It highlighted the complexities of urban poverty,</w:t>
      </w:r>
    </w:p>
    <w:p>
      <w:pPr>
        <w:pStyle w:val="BodyText"/>
      </w:pPr>
      <w:r>
        <w:t xml:space="preserve">cultural diversity,</w:t>
      </w:r>
    </w:p>
    <w:p>
      <w:pPr>
        <w:pStyle w:val="BodyText"/>
      </w:pPr>
      <w:r>
        <w:t xml:space="preserve">and systemic inequality.</w:t>
      </w:r>
    </w:p>
    <w:p>
      <w:pPr>
        <w:pStyle w:val="BodyText"/>
      </w:pPr>
      <w:r>
        <w:t xml:space="preserve">. I am grateful for the opportunity to have contributed to positive change in such a dynamic region.</w:t>
      </w:r>
    </w:p>
    <w:p>
      <w:pPr>
        <w:pStyle w:val="BodyText"/>
      </w:pPr>
      <w:r>
        <w:t xml:space="preserve">, This experience has solidified my commitment to social justice,, equipped me with essential skills,, and deepened my understanding of the global nature of social work.</w:t>
      </w:r>
    </w:p>
    <w:p>
      <w:pPr>
        <w:pStyle w:val="BodyText"/>
      </w:pPr>
      <w:r>
        <w:t xml:space="preserve">I recommend that future interns consider Thailand, Bangkok as a pivotal location for gaining international experience in Social Work.</w:t>
      </w:r>
    </w:p>
    <w:p>
      <w:pPr>
        <w:pStyle w:val="BodyText"/>
      </w:pPr>
      <w:r>
        <w:t xml:space="preserve">, The challenges encountered are steep but offer unparalleled learning opportunities for those committed to making a difference in the lives of vulnerable populations.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Thailand, Bangkok</dc:title>
  <dc:creator/>
  <dc:language>en</dc:language>
  <cp:keywords/>
  <dcterms:created xsi:type="dcterms:W3CDTF">2026-07-29T15:06:22Z</dcterms:created>
  <dcterms:modified xsi:type="dcterms:W3CDTF">2026-07-29T15:06:22Z</dcterms:modified>
</cp:coreProperties>
</file>

<file path=docProps/custom.xml><?xml version="1.0" encoding="utf-8"?>
<Properties xmlns="http://schemas.openxmlformats.org/officeDocument/2006/custom-properties" xmlns:vt="http://schemas.openxmlformats.org/officeDocument/2006/docPropsVTypes"/>
</file>